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6" w:type="dxa"/>
        <w:tblInd w:w="-342" w:type="dxa"/>
        <w:tblLook w:val="01E0" w:firstRow="1" w:lastRow="1" w:firstColumn="1" w:lastColumn="1" w:noHBand="0" w:noVBand="0"/>
      </w:tblPr>
      <w:tblGrid>
        <w:gridCol w:w="4230"/>
        <w:gridCol w:w="5886"/>
      </w:tblGrid>
      <w:tr w:rsidR="001D0D72" w:rsidRPr="001D0D72" w:rsidTr="00BB3D54">
        <w:trPr>
          <w:trHeight w:val="237"/>
        </w:trPr>
        <w:tc>
          <w:tcPr>
            <w:tcW w:w="4230" w:type="dxa"/>
          </w:tcPr>
          <w:p w:rsidR="00D362D4" w:rsidRPr="001D0D72" w:rsidRDefault="00D362D4" w:rsidP="00A10B23">
            <w:pPr>
              <w:jc w:val="center"/>
              <w:rPr>
                <w:rFonts w:ascii="Times New Roman" w:hAnsi="Times New Roman"/>
                <w:sz w:val="26"/>
                <w:szCs w:val="26"/>
              </w:rPr>
            </w:pPr>
            <w:r w:rsidRPr="001D0D72">
              <w:rPr>
                <w:rFonts w:ascii="Times New Roman" w:hAnsi="Times New Roman"/>
                <w:sz w:val="26"/>
                <w:szCs w:val="26"/>
              </w:rPr>
              <w:t>ỦY BAN NHÂN DÂN</w:t>
            </w:r>
          </w:p>
        </w:tc>
        <w:tc>
          <w:tcPr>
            <w:tcW w:w="5886" w:type="dxa"/>
          </w:tcPr>
          <w:p w:rsidR="00D362D4" w:rsidRPr="001D0D72" w:rsidRDefault="00D362D4" w:rsidP="00A10B23">
            <w:pPr>
              <w:jc w:val="center"/>
              <w:rPr>
                <w:rFonts w:ascii="Times New Roman" w:hAnsi="Times New Roman"/>
                <w:b/>
                <w:sz w:val="26"/>
                <w:szCs w:val="26"/>
              </w:rPr>
            </w:pPr>
            <w:r w:rsidRPr="001D0D72">
              <w:rPr>
                <w:rFonts w:ascii="Times New Roman" w:hAnsi="Times New Roman"/>
                <w:b/>
                <w:sz w:val="26"/>
                <w:szCs w:val="26"/>
              </w:rPr>
              <w:t>CỘNG HÒA XÃ HỘI CHỦ NGHĨA VIỆT NAM</w:t>
            </w:r>
          </w:p>
        </w:tc>
      </w:tr>
      <w:tr w:rsidR="001D0D72" w:rsidRPr="001D0D72" w:rsidTr="00BB3D54">
        <w:trPr>
          <w:trHeight w:val="237"/>
        </w:trPr>
        <w:tc>
          <w:tcPr>
            <w:tcW w:w="4230" w:type="dxa"/>
          </w:tcPr>
          <w:p w:rsidR="00D362D4" w:rsidRPr="001D0D72" w:rsidRDefault="00D362D4" w:rsidP="00A10B23">
            <w:pPr>
              <w:jc w:val="center"/>
              <w:rPr>
                <w:rFonts w:ascii="Times New Roman" w:hAnsi="Times New Roman"/>
                <w:sz w:val="26"/>
                <w:szCs w:val="26"/>
              </w:rPr>
            </w:pPr>
            <w:r w:rsidRPr="001D0D72">
              <w:rPr>
                <w:rFonts w:ascii="Times New Roman" w:hAnsi="Times New Roman"/>
                <w:sz w:val="26"/>
                <w:szCs w:val="26"/>
              </w:rPr>
              <w:t>THÀNH PHỐ HỒ CHÍ MINH</w:t>
            </w:r>
          </w:p>
        </w:tc>
        <w:tc>
          <w:tcPr>
            <w:tcW w:w="5886" w:type="dxa"/>
          </w:tcPr>
          <w:p w:rsidR="00D362D4" w:rsidRPr="001D0D72" w:rsidRDefault="00D362D4" w:rsidP="00A10B23">
            <w:pPr>
              <w:jc w:val="center"/>
              <w:rPr>
                <w:rFonts w:ascii="Times New Roman" w:hAnsi="Times New Roman"/>
                <w:b/>
                <w:sz w:val="26"/>
                <w:szCs w:val="26"/>
              </w:rPr>
            </w:pPr>
            <w:r w:rsidRPr="001D0D72">
              <w:rPr>
                <w:rFonts w:ascii="Times New Roman" w:hAnsi="Times New Roman"/>
                <w:b/>
                <w:sz w:val="26"/>
                <w:szCs w:val="26"/>
              </w:rPr>
              <w:t xml:space="preserve">    Độc lập -  Tự do  - Hạnh phúc</w:t>
            </w:r>
          </w:p>
        </w:tc>
      </w:tr>
      <w:tr w:rsidR="001D0D72" w:rsidRPr="001D0D72" w:rsidTr="00BB3D54">
        <w:trPr>
          <w:trHeight w:val="184"/>
        </w:trPr>
        <w:tc>
          <w:tcPr>
            <w:tcW w:w="4230" w:type="dxa"/>
          </w:tcPr>
          <w:p w:rsidR="00FC6B4A" w:rsidRPr="001D0D72" w:rsidRDefault="00FC6B4A" w:rsidP="00412853">
            <w:pPr>
              <w:jc w:val="center"/>
              <w:rPr>
                <w:rFonts w:ascii="Times New Roman" w:hAnsi="Times New Roman"/>
                <w:b/>
                <w:sz w:val="26"/>
                <w:szCs w:val="26"/>
              </w:rPr>
            </w:pPr>
            <w:r w:rsidRPr="001D0D72">
              <w:rPr>
                <w:rFonts w:ascii="Times New Roman" w:hAnsi="Times New Roman"/>
                <w:b/>
                <w:sz w:val="26"/>
                <w:szCs w:val="26"/>
              </w:rPr>
              <w:t xml:space="preserve">SỞ GIÁO DỤC </w:t>
            </w:r>
            <w:r w:rsidR="004977B5" w:rsidRPr="001D0D72">
              <w:rPr>
                <w:rFonts w:ascii="Times New Roman" w:hAnsi="Times New Roman"/>
                <w:b/>
                <w:sz w:val="26"/>
                <w:szCs w:val="26"/>
              </w:rPr>
              <w:t>VÀ</w:t>
            </w:r>
            <w:r w:rsidR="00B562C1" w:rsidRPr="001D0D72">
              <w:rPr>
                <w:rFonts w:ascii="Times New Roman" w:hAnsi="Times New Roman"/>
                <w:b/>
                <w:sz w:val="26"/>
                <w:szCs w:val="26"/>
              </w:rPr>
              <w:t xml:space="preserve"> ĐÀO TẠO </w:t>
            </w:r>
          </w:p>
          <w:p w:rsidR="00D362D4" w:rsidRPr="001D0D72" w:rsidRDefault="00BC3C7F" w:rsidP="00412853">
            <w:pPr>
              <w:jc w:val="center"/>
              <w:rPr>
                <w:rFonts w:ascii="Times New Roman" w:hAnsi="Times New Roman"/>
                <w:sz w:val="26"/>
              </w:rPr>
            </w:pPr>
            <w:r w:rsidRPr="001D0D72">
              <w:rPr>
                <w:rFonts w:ascii="Times New Roman" w:hAnsi="Times New Roman"/>
                <w:b/>
                <w:noProof/>
                <w:sz w:val="26"/>
              </w:rPr>
              <mc:AlternateContent>
                <mc:Choice Requires="wps">
                  <w:drawing>
                    <wp:anchor distT="0" distB="0" distL="114300" distR="114300" simplePos="0" relativeHeight="251656192" behindDoc="0" locked="0" layoutInCell="1" allowOverlap="1" wp14:anchorId="44A3F2EE" wp14:editId="60AB7C76">
                      <wp:simplePos x="0" y="0"/>
                      <wp:positionH relativeFrom="column">
                        <wp:posOffset>693420</wp:posOffset>
                      </wp:positionH>
                      <wp:positionV relativeFrom="paragraph">
                        <wp:posOffset>75565</wp:posOffset>
                      </wp:positionV>
                      <wp:extent cx="914400" cy="635"/>
                      <wp:effectExtent l="0" t="0" r="19050" b="37465"/>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1D1FD"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5.95pt" to="126.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"/>
                  </w:pict>
                </mc:Fallback>
              </mc:AlternateContent>
            </w:r>
          </w:p>
        </w:tc>
        <w:tc>
          <w:tcPr>
            <w:tcW w:w="5886" w:type="dxa"/>
          </w:tcPr>
          <w:p w:rsidR="00D362D4" w:rsidRPr="001D0D72" w:rsidRDefault="00BC3C7F" w:rsidP="00A10B23">
            <w:pPr>
              <w:rPr>
                <w:rFonts w:ascii="Times New Roman" w:hAnsi="Times New Roman"/>
                <w:sz w:val="20"/>
              </w:rPr>
            </w:pPr>
            <w:r w:rsidRPr="001D0D72">
              <w:rPr>
                <w:rFonts w:ascii="Times New Roman" w:hAnsi="Times New Roman"/>
                <w:noProof/>
                <w:sz w:val="20"/>
              </w:rPr>
              <mc:AlternateContent>
                <mc:Choice Requires="wps">
                  <w:drawing>
                    <wp:anchor distT="0" distB="0" distL="114300" distR="114300" simplePos="0" relativeHeight="251657216" behindDoc="0" locked="0" layoutInCell="1" allowOverlap="1" wp14:anchorId="2DD29934" wp14:editId="034C2DAC">
                      <wp:simplePos x="0" y="0"/>
                      <wp:positionH relativeFrom="column">
                        <wp:posOffset>1000125</wp:posOffset>
                      </wp:positionH>
                      <wp:positionV relativeFrom="paragraph">
                        <wp:posOffset>78740</wp:posOffset>
                      </wp:positionV>
                      <wp:extent cx="1714500" cy="635"/>
                      <wp:effectExtent l="0" t="0" r="19050" b="37465"/>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9C34B" id="Line 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6.2pt" to="213.7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"/>
                  </w:pict>
                </mc:Fallback>
              </mc:AlternateContent>
            </w:r>
            <w:r w:rsidRPr="001D0D72">
              <w:rPr>
                <w:rFonts w:ascii="Times New Roman" w:hAnsi="Times New Roman"/>
                <w:noProof/>
                <w:sz w:val="20"/>
              </w:rPr>
              <mc:AlternateContent>
                <mc:Choice Requires="wpc">
                  <w:drawing>
                    <wp:inline distT="0" distB="0" distL="0" distR="0" wp14:anchorId="1C80C16E" wp14:editId="1289574F">
                      <wp:extent cx="3086100" cy="11493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027D9862" id="Canvas 5" o:spid="_x0000_s1026" editas="canvas" style="width:243pt;height:9.05pt;mso-position-horizontal-relative:char;mso-position-vertical-relative:line" coordsize="30861,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0861;height:1149;visibility:visible;mso-wrap-style:square">
                        <v:fill o:detectmouseclick="t"/>
                        <v:path o:connecttype="none"/>
                      </v:shape>
                      <w10:anchorlock/>
                    </v:group>
                  </w:pict>
                </mc:Fallback>
              </mc:AlternateContent>
            </w:r>
          </w:p>
        </w:tc>
      </w:tr>
      <w:tr w:rsidR="001D0D72" w:rsidRPr="001D0D72" w:rsidTr="00BB3D54">
        <w:trPr>
          <w:trHeight w:val="288"/>
        </w:trPr>
        <w:tc>
          <w:tcPr>
            <w:tcW w:w="4230" w:type="dxa"/>
            <w:vAlign w:val="center"/>
          </w:tcPr>
          <w:p w:rsidR="00D362D4" w:rsidRPr="001D0D72" w:rsidRDefault="00BC3C7F" w:rsidP="005E20A6">
            <w:pPr>
              <w:rPr>
                <w:rFonts w:ascii="Times New Roman" w:hAnsi="Times New Roman"/>
                <w:b/>
                <w:sz w:val="26"/>
              </w:rPr>
            </w:pPr>
            <w:r w:rsidRPr="001D0D72">
              <w:rPr>
                <w:rFonts w:ascii="Times New Roman" w:hAnsi="Times New Roman"/>
                <w:noProof/>
              </w:rPr>
              <mc:AlternateContent>
                <mc:Choice Requires="wps">
                  <w:drawing>
                    <wp:anchor distT="0" distB="0" distL="114300" distR="114300" simplePos="0" relativeHeight="251661312" behindDoc="0" locked="0" layoutInCell="1" allowOverlap="1" wp14:anchorId="39E71A9C" wp14:editId="71F4B340">
                      <wp:simplePos x="0" y="0"/>
                      <wp:positionH relativeFrom="column">
                        <wp:posOffset>-16510</wp:posOffset>
                      </wp:positionH>
                      <wp:positionV relativeFrom="paragraph">
                        <wp:posOffset>177165</wp:posOffset>
                      </wp:positionV>
                      <wp:extent cx="2466975" cy="807720"/>
                      <wp:effectExtent l="0" t="0" r="9525" b="0"/>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807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7CD" w:rsidRPr="00CD3E4F" w:rsidRDefault="00927C10" w:rsidP="00D003B6">
                                  <w:pPr>
                                    <w:jc w:val="center"/>
                                    <w:rPr>
                                      <w:rFonts w:asciiTheme="majorHAnsi" w:hAnsiTheme="majorHAnsi" w:cstheme="majorHAnsi"/>
                                    </w:rPr>
                                  </w:pPr>
                                  <w:r w:rsidRPr="00D003B6">
                                    <w:rPr>
                                      <w:rFonts w:asciiTheme="majorHAnsi" w:hAnsiTheme="majorHAnsi" w:cstheme="majorHAnsi"/>
                                      <w:lang w:val="vi-VN"/>
                                    </w:rPr>
                                    <w:t xml:space="preserve">Về </w:t>
                                  </w:r>
                                  <w:r w:rsidR="00CD3E4F">
                                    <w:rPr>
                                      <w:rFonts w:asciiTheme="majorHAnsi" w:hAnsiTheme="majorHAnsi" w:cstheme="majorHAnsi"/>
                                    </w:rPr>
                                    <w:t>góp ý dự thảo Thông tư liên tịch quy định mã số và tiêu chuẩn chức danh nghề nghiệp nhân viên hỗ trợ giáo dục người khuyết tật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E71A9C" id="Rectangle 14" o:spid="_x0000_s1026" style="position:absolute;margin-left:-1.3pt;margin-top:13.95pt;width:194.25pt;height:6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" stroked="f">
                      <v:textbox>
                        <w:txbxContent>
                          <w:p w:rsidR="00F757CD" w:rsidRPr="00CD3E4F" w:rsidRDefault="00927C10" w:rsidP="00D003B6">
                            <w:pPr>
                              <w:jc w:val="center"/>
                              <w:rPr>
                                <w:rFonts w:asciiTheme="majorHAnsi" w:hAnsiTheme="majorHAnsi" w:cstheme="majorHAnsi"/>
                              </w:rPr>
                            </w:pPr>
                            <w:r w:rsidRPr="00D003B6">
                              <w:rPr>
                                <w:rFonts w:asciiTheme="majorHAnsi" w:hAnsiTheme="majorHAnsi" w:cstheme="majorHAnsi"/>
                                <w:lang w:val="vi-VN"/>
                              </w:rPr>
                              <w:t xml:space="preserve">Về </w:t>
                            </w:r>
                            <w:r w:rsidR="00CD3E4F">
                              <w:rPr>
                                <w:rFonts w:asciiTheme="majorHAnsi" w:hAnsiTheme="majorHAnsi" w:cstheme="majorHAnsi"/>
                              </w:rPr>
                              <w:t>góp ý dự thảo Thông tư liên tịch quy định mã số và tiêu chuẩn chức danh nghề nghiệp nhân viên hỗ trợ giáo dục người khuyết tật</w:t>
                            </w:r>
                          </w:p>
                        </w:txbxContent>
                      </v:textbox>
                    </v:rect>
                  </w:pict>
                </mc:Fallback>
              </mc:AlternateContent>
            </w:r>
            <w:r w:rsidR="00594586" w:rsidRPr="001D0D72">
              <w:rPr>
                <w:rFonts w:ascii="Times New Roman" w:hAnsi="Times New Roman"/>
              </w:rPr>
              <w:t xml:space="preserve">      </w:t>
            </w:r>
            <w:r w:rsidR="00637EE8" w:rsidRPr="001D0D72">
              <w:rPr>
                <w:rFonts w:ascii="Times New Roman" w:hAnsi="Times New Roman"/>
              </w:rPr>
              <w:t xml:space="preserve">         </w:t>
            </w:r>
            <w:r w:rsidR="00962D2A" w:rsidRPr="001D0D72">
              <w:rPr>
                <w:rFonts w:ascii="Times New Roman" w:hAnsi="Times New Roman"/>
              </w:rPr>
              <w:t>Số</w:t>
            </w:r>
            <w:r w:rsidR="00594586" w:rsidRPr="001D0D72">
              <w:rPr>
                <w:rFonts w:ascii="Times New Roman" w:hAnsi="Times New Roman"/>
              </w:rPr>
              <w:t xml:space="preserve">:  </w:t>
            </w:r>
            <w:r w:rsidR="005E20A6">
              <w:rPr>
                <w:rFonts w:ascii="Times New Roman" w:hAnsi="Times New Roman"/>
              </w:rPr>
              <w:t>578</w:t>
            </w:r>
            <w:r w:rsidR="00594586" w:rsidRPr="001D0D72">
              <w:rPr>
                <w:rFonts w:ascii="Times New Roman" w:hAnsi="Times New Roman"/>
              </w:rPr>
              <w:t>/</w:t>
            </w:r>
            <w:r w:rsidR="00FC71AE" w:rsidRPr="001D0D72">
              <w:rPr>
                <w:rFonts w:ascii="Times New Roman" w:hAnsi="Times New Roman"/>
              </w:rPr>
              <w:t>GDĐT</w:t>
            </w:r>
            <w:r w:rsidR="00594586" w:rsidRPr="001D0D72">
              <w:rPr>
                <w:rFonts w:ascii="Times New Roman" w:hAnsi="Times New Roman"/>
              </w:rPr>
              <w:t>-TC</w:t>
            </w:r>
            <w:r w:rsidR="00594586" w:rsidRPr="001D0D72">
              <w:rPr>
                <w:rFonts w:ascii="Times New Roman" w:hAnsi="Times New Roman"/>
                <w:b/>
                <w:sz w:val="26"/>
              </w:rPr>
              <w:t xml:space="preserve"> </w:t>
            </w:r>
            <w:r w:rsidRPr="001D0D72">
              <w:rPr>
                <w:rFonts w:ascii="Times New Roman" w:hAnsi="Times New Roman"/>
                <w:b/>
                <w:noProof/>
                <w:sz w:val="26"/>
              </w:rPr>
              <mc:AlternateContent>
                <mc:Choice Requires="wpc">
                  <w:drawing>
                    <wp:inline distT="0" distB="0" distL="0" distR="0" wp14:anchorId="538DA39F" wp14:editId="7BCAF0E3">
                      <wp:extent cx="1943100" cy="114300"/>
                      <wp:effectExtent l="0" t="0" r="0" b="0"/>
                      <wp:docPr id="3"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45D9815E" id="Canvas 2" o:spid="_x0000_s1026" editas="canvas" style="width:153pt;height:9pt;mso-position-horizontal-relative:char;mso-position-vertical-relative:line" coordsize="19431,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">
                      <v:shape id="_x0000_s1027" type="#_x0000_t75" style="position:absolute;width:19431;height:1143;visibility:visible;mso-wrap-style:square">
                        <v:fill o:detectmouseclick="t"/>
                        <v:path o:connecttype="none"/>
                      </v:shape>
                      <w10:anchorlock/>
                    </v:group>
                  </w:pict>
                </mc:Fallback>
              </mc:AlternateContent>
            </w:r>
          </w:p>
        </w:tc>
        <w:tc>
          <w:tcPr>
            <w:tcW w:w="5886" w:type="dxa"/>
          </w:tcPr>
          <w:p w:rsidR="00D362D4" w:rsidRPr="001D0D72" w:rsidRDefault="00BC178C" w:rsidP="005E20A6">
            <w:pPr>
              <w:pStyle w:val="u5"/>
              <w:rPr>
                <w:szCs w:val="26"/>
              </w:rPr>
            </w:pPr>
            <w:r w:rsidRPr="001D0D72">
              <w:rPr>
                <w:szCs w:val="26"/>
                <w:lang w:val="vi-VN"/>
              </w:rPr>
              <w:t xml:space="preserve"> </w:t>
            </w:r>
            <w:r w:rsidR="00BB3D54" w:rsidRPr="001D0D72">
              <w:rPr>
                <w:szCs w:val="26"/>
              </w:rPr>
              <w:t xml:space="preserve">Thành phố </w:t>
            </w:r>
            <w:r w:rsidR="00C875D8" w:rsidRPr="001D0D72">
              <w:rPr>
                <w:szCs w:val="26"/>
              </w:rPr>
              <w:t xml:space="preserve">Hồ Chí Minh, ngày </w:t>
            </w:r>
            <w:r w:rsidR="005E20A6">
              <w:rPr>
                <w:szCs w:val="26"/>
              </w:rPr>
              <w:t>08</w:t>
            </w:r>
            <w:r w:rsidR="00DF028D" w:rsidRPr="001D0D72">
              <w:rPr>
                <w:szCs w:val="26"/>
                <w:lang w:val="vi-VN"/>
              </w:rPr>
              <w:t xml:space="preserve"> </w:t>
            </w:r>
            <w:r w:rsidR="00C875D8" w:rsidRPr="001D0D72">
              <w:rPr>
                <w:szCs w:val="26"/>
              </w:rPr>
              <w:t>tháng</w:t>
            </w:r>
            <w:r w:rsidR="00594586" w:rsidRPr="001D0D72">
              <w:rPr>
                <w:szCs w:val="26"/>
              </w:rPr>
              <w:t xml:space="preserve"> </w:t>
            </w:r>
            <w:r w:rsidR="00CD3E4F" w:rsidRPr="001D0D72">
              <w:rPr>
                <w:szCs w:val="26"/>
              </w:rPr>
              <w:t>3</w:t>
            </w:r>
            <w:r w:rsidR="00185B71" w:rsidRPr="001D0D72">
              <w:rPr>
                <w:szCs w:val="26"/>
              </w:rPr>
              <w:t xml:space="preserve"> </w:t>
            </w:r>
            <w:r w:rsidR="00C875D8" w:rsidRPr="001D0D72">
              <w:rPr>
                <w:szCs w:val="26"/>
              </w:rPr>
              <w:t>năm 201</w:t>
            </w:r>
            <w:r w:rsidR="00CD3E4F" w:rsidRPr="001D0D72">
              <w:rPr>
                <w:szCs w:val="26"/>
              </w:rPr>
              <w:t>6</w:t>
            </w:r>
            <w:r w:rsidR="00D362D4" w:rsidRPr="001D0D72">
              <w:rPr>
                <w:szCs w:val="26"/>
              </w:rPr>
              <w:t xml:space="preserve">    </w:t>
            </w:r>
          </w:p>
        </w:tc>
      </w:tr>
    </w:tbl>
    <w:p w:rsidR="00FA18F3" w:rsidRPr="001D0D72" w:rsidRDefault="00AD1BC3" w:rsidP="00AD1BC3">
      <w:pPr>
        <w:tabs>
          <w:tab w:val="left" w:pos="5805"/>
        </w:tabs>
        <w:spacing w:before="120" w:after="120"/>
        <w:jc w:val="both"/>
        <w:rPr>
          <w:rFonts w:asciiTheme="majorHAnsi" w:hAnsiTheme="majorHAnsi" w:cstheme="majorHAnsi"/>
          <w:spacing w:val="-6"/>
          <w:sz w:val="28"/>
          <w:szCs w:val="28"/>
        </w:rPr>
      </w:pPr>
      <w:r w:rsidRPr="001D0D72">
        <w:rPr>
          <w:rFonts w:asciiTheme="majorHAnsi" w:hAnsiTheme="majorHAnsi" w:cstheme="majorHAnsi"/>
          <w:spacing w:val="-6"/>
          <w:sz w:val="28"/>
          <w:szCs w:val="28"/>
        </w:rPr>
        <w:tab/>
      </w:r>
    </w:p>
    <w:p w:rsidR="00D003B6" w:rsidRPr="001D0D72" w:rsidRDefault="00D003B6" w:rsidP="00AD1BC3">
      <w:pPr>
        <w:pStyle w:val="oancuaDanhsach"/>
        <w:spacing w:before="120" w:after="120"/>
        <w:ind w:left="0"/>
        <w:contextualSpacing w:val="0"/>
        <w:jc w:val="both"/>
        <w:rPr>
          <w:rFonts w:asciiTheme="majorHAnsi" w:hAnsiTheme="majorHAnsi" w:cstheme="majorHAnsi"/>
          <w:sz w:val="28"/>
          <w:szCs w:val="28"/>
          <w:lang w:val="vi-VN"/>
        </w:rPr>
      </w:pPr>
    </w:p>
    <w:p w:rsidR="00CD3E4F" w:rsidRPr="001D0D72" w:rsidRDefault="00CD3E4F" w:rsidP="00AD1BC3">
      <w:pPr>
        <w:pStyle w:val="oancuaDanhsach"/>
        <w:spacing w:before="120" w:after="120"/>
        <w:ind w:left="0"/>
        <w:contextualSpacing w:val="0"/>
        <w:jc w:val="both"/>
        <w:rPr>
          <w:rFonts w:asciiTheme="majorHAnsi" w:hAnsiTheme="majorHAnsi" w:cstheme="majorHAnsi"/>
          <w:sz w:val="28"/>
          <w:szCs w:val="28"/>
          <w:lang w:val="vi-VN"/>
        </w:rPr>
      </w:pPr>
    </w:p>
    <w:p w:rsidR="00D003B6" w:rsidRPr="001D0D72" w:rsidRDefault="00D003B6" w:rsidP="005620DA">
      <w:pPr>
        <w:spacing w:before="120" w:after="120"/>
        <w:ind w:firstLine="720"/>
        <w:jc w:val="both"/>
        <w:rPr>
          <w:rFonts w:ascii="Times New Roman" w:hAnsi="Times New Roman"/>
          <w:sz w:val="28"/>
          <w:szCs w:val="28"/>
          <w:lang w:val="vi-VN"/>
        </w:rPr>
      </w:pPr>
      <w:r w:rsidRPr="001D0D72">
        <w:rPr>
          <w:rFonts w:ascii="Times New Roman" w:hAnsi="Times New Roman"/>
          <w:sz w:val="28"/>
          <w:szCs w:val="28"/>
          <w:lang w:val="vi-VN"/>
        </w:rPr>
        <w:t>Kính gửi:</w:t>
      </w:r>
    </w:p>
    <w:p w:rsidR="00D003B6" w:rsidRPr="001D0D72" w:rsidRDefault="00D003B6" w:rsidP="005620DA">
      <w:pPr>
        <w:pStyle w:val="oancuaDanhsach"/>
        <w:numPr>
          <w:ilvl w:val="0"/>
          <w:numId w:val="11"/>
        </w:numPr>
        <w:spacing w:before="120" w:after="120"/>
        <w:ind w:left="2127"/>
        <w:contextualSpacing w:val="0"/>
        <w:jc w:val="both"/>
        <w:rPr>
          <w:rFonts w:ascii="Times New Roman" w:hAnsi="Times New Roman"/>
          <w:sz w:val="28"/>
          <w:szCs w:val="28"/>
          <w:lang w:val="vi-VN"/>
        </w:rPr>
      </w:pPr>
      <w:r w:rsidRPr="001D0D72">
        <w:rPr>
          <w:rFonts w:ascii="Times New Roman" w:hAnsi="Times New Roman"/>
          <w:sz w:val="28"/>
          <w:szCs w:val="28"/>
          <w:lang w:val="vi-VN"/>
        </w:rPr>
        <w:t>Phòng Giáo</w:t>
      </w:r>
      <w:r w:rsidR="009E1473" w:rsidRPr="001D0D72">
        <w:rPr>
          <w:rFonts w:ascii="Times New Roman" w:hAnsi="Times New Roman"/>
          <w:sz w:val="28"/>
          <w:szCs w:val="28"/>
          <w:lang w:val="vi-VN"/>
        </w:rPr>
        <w:t xml:space="preserve"> dục và Đào tạo các quận, huyện;</w:t>
      </w:r>
    </w:p>
    <w:p w:rsidR="005620DA" w:rsidRPr="001D0D72" w:rsidRDefault="005620DA" w:rsidP="005620DA">
      <w:pPr>
        <w:pStyle w:val="oancuaDanhsach"/>
        <w:numPr>
          <w:ilvl w:val="0"/>
          <w:numId w:val="11"/>
        </w:numPr>
        <w:spacing w:before="120" w:after="120"/>
        <w:ind w:left="2127"/>
        <w:contextualSpacing w:val="0"/>
        <w:jc w:val="both"/>
        <w:rPr>
          <w:rFonts w:ascii="Times New Roman" w:hAnsi="Times New Roman"/>
          <w:sz w:val="28"/>
          <w:szCs w:val="28"/>
          <w:lang w:val="vi-VN"/>
        </w:rPr>
      </w:pPr>
      <w:r w:rsidRPr="001D0D72">
        <w:rPr>
          <w:rFonts w:ascii="Times New Roman" w:hAnsi="Times New Roman"/>
          <w:sz w:val="28"/>
          <w:szCs w:val="28"/>
          <w:lang w:val="vi-VN"/>
        </w:rPr>
        <w:t>Trường phổ thông đặc biệt Nguyễn Đình Chiểu;</w:t>
      </w:r>
    </w:p>
    <w:p w:rsidR="00D003B6" w:rsidRPr="001D0D72" w:rsidRDefault="005620DA" w:rsidP="005620DA">
      <w:pPr>
        <w:pStyle w:val="oancuaDanhsach"/>
        <w:numPr>
          <w:ilvl w:val="0"/>
          <w:numId w:val="11"/>
        </w:numPr>
        <w:spacing w:before="120" w:after="120"/>
        <w:ind w:left="2127"/>
        <w:contextualSpacing w:val="0"/>
        <w:jc w:val="both"/>
        <w:rPr>
          <w:rFonts w:ascii="Times New Roman" w:hAnsi="Times New Roman"/>
          <w:spacing w:val="-8"/>
          <w:sz w:val="28"/>
          <w:szCs w:val="28"/>
          <w:lang w:val="vi-VN"/>
        </w:rPr>
      </w:pPr>
      <w:r w:rsidRPr="001D0D72">
        <w:rPr>
          <w:rFonts w:ascii="Times New Roman" w:hAnsi="Times New Roman"/>
          <w:spacing w:val="-8"/>
          <w:sz w:val="28"/>
          <w:szCs w:val="28"/>
          <w:lang w:val="vi-VN"/>
        </w:rPr>
        <w:t>Trung tâm Hỗ trợ phát triển giáo dục hòa nhập cho Người Khuyết tật</w:t>
      </w:r>
      <w:r w:rsidR="00D003B6" w:rsidRPr="001D0D72">
        <w:rPr>
          <w:rFonts w:ascii="Times New Roman" w:hAnsi="Times New Roman"/>
          <w:spacing w:val="-8"/>
          <w:sz w:val="28"/>
          <w:szCs w:val="28"/>
          <w:lang w:val="vi-VN"/>
        </w:rPr>
        <w:t>.</w:t>
      </w:r>
    </w:p>
    <w:p w:rsidR="00D003B6" w:rsidRPr="001D0D72" w:rsidRDefault="00D003B6" w:rsidP="00AD1BC3">
      <w:pPr>
        <w:pStyle w:val="oancuaDanhsach"/>
        <w:spacing w:before="120" w:after="120"/>
        <w:ind w:left="0"/>
        <w:contextualSpacing w:val="0"/>
        <w:jc w:val="both"/>
        <w:rPr>
          <w:rFonts w:ascii="Times New Roman" w:hAnsi="Times New Roman"/>
          <w:sz w:val="28"/>
          <w:szCs w:val="28"/>
          <w:lang w:val="vi-VN"/>
        </w:rPr>
      </w:pPr>
    </w:p>
    <w:p w:rsidR="00210A53" w:rsidRPr="001D0D72" w:rsidRDefault="005620DA" w:rsidP="00864B3F">
      <w:pPr>
        <w:pStyle w:val="oancuaDanhsach"/>
        <w:spacing w:before="120" w:after="120"/>
        <w:ind w:left="0" w:firstLine="720"/>
        <w:contextualSpacing w:val="0"/>
        <w:jc w:val="both"/>
        <w:rPr>
          <w:rFonts w:ascii="Times New Roman" w:hAnsi="Times New Roman"/>
          <w:sz w:val="28"/>
          <w:szCs w:val="28"/>
          <w:lang w:val="vi-VN"/>
        </w:rPr>
      </w:pPr>
      <w:r w:rsidRPr="001D0D72">
        <w:rPr>
          <w:rFonts w:ascii="Times New Roman" w:hAnsi="Times New Roman"/>
          <w:sz w:val="28"/>
          <w:szCs w:val="28"/>
          <w:lang w:val="vi-VN"/>
        </w:rPr>
        <w:t xml:space="preserve">Triển khai Nghị định số 28/2012/NĐ-CP ngày 10 tháng 4 năm 2012 của Chính </w:t>
      </w:r>
      <w:r w:rsidR="00864B3F" w:rsidRPr="001D0D72">
        <w:rPr>
          <w:rFonts w:ascii="Times New Roman" w:hAnsi="Times New Roman"/>
          <w:sz w:val="28"/>
          <w:szCs w:val="28"/>
          <w:lang w:val="vi-VN"/>
        </w:rPr>
        <w:t>phủ quy định chi tết và hướng dẫ</w:t>
      </w:r>
      <w:r w:rsidRPr="001D0D72">
        <w:rPr>
          <w:rFonts w:ascii="Times New Roman" w:hAnsi="Times New Roman"/>
          <w:sz w:val="28"/>
          <w:szCs w:val="28"/>
          <w:lang w:val="vi-VN"/>
        </w:rPr>
        <w:t>n thi hành một số điều của Luật Người khuyết tật;</w:t>
      </w:r>
    </w:p>
    <w:p w:rsidR="00360719" w:rsidRPr="001D0D72" w:rsidRDefault="005620DA" w:rsidP="00864B3F">
      <w:pPr>
        <w:pStyle w:val="oancuaDanhsach"/>
        <w:spacing w:before="120" w:after="120"/>
        <w:ind w:left="0" w:firstLine="720"/>
        <w:contextualSpacing w:val="0"/>
        <w:jc w:val="both"/>
        <w:rPr>
          <w:rFonts w:ascii="Times New Roman" w:hAnsi="Times New Roman"/>
          <w:sz w:val="28"/>
          <w:szCs w:val="28"/>
          <w:lang w:val="vi-VN"/>
        </w:rPr>
      </w:pPr>
      <w:r w:rsidRPr="001D0D72">
        <w:rPr>
          <w:rFonts w:ascii="Times New Roman" w:hAnsi="Times New Roman"/>
          <w:sz w:val="28"/>
          <w:szCs w:val="28"/>
          <w:lang w:val="vi-VN"/>
        </w:rPr>
        <w:t xml:space="preserve">Thực hiện </w:t>
      </w:r>
      <w:r w:rsidR="00360719" w:rsidRPr="001D0D72">
        <w:rPr>
          <w:rFonts w:ascii="Times New Roman" w:hAnsi="Times New Roman"/>
          <w:sz w:val="28"/>
          <w:szCs w:val="28"/>
          <w:lang w:val="vi-VN"/>
        </w:rPr>
        <w:t>công văn số 130/NGCBQLCSGD-NG ngày 03/02/2016 của Cục Nhà giáo và Cán bộ quản lý cơ sở giáo dục về góp ý dự thảo Thông tư liên tịch Quy định mã số và tiêu chuẩn chức danh nghề nghiệp nhân viên hỗ trợ giáo dục người khuyết tật,</w:t>
      </w:r>
    </w:p>
    <w:p w:rsidR="00360719" w:rsidRPr="001D0D72" w:rsidRDefault="00360719" w:rsidP="00864B3F">
      <w:pPr>
        <w:pStyle w:val="oancuaDanhsach"/>
        <w:spacing w:before="120" w:after="120"/>
        <w:ind w:left="0" w:firstLine="720"/>
        <w:contextualSpacing w:val="0"/>
        <w:jc w:val="both"/>
        <w:rPr>
          <w:rFonts w:ascii="Times New Roman" w:hAnsi="Times New Roman"/>
          <w:sz w:val="28"/>
          <w:szCs w:val="28"/>
          <w:lang w:val="vi-VN"/>
        </w:rPr>
      </w:pPr>
      <w:r w:rsidRPr="001D0D72">
        <w:rPr>
          <w:rFonts w:ascii="Times New Roman" w:hAnsi="Times New Roman"/>
          <w:sz w:val="28"/>
          <w:szCs w:val="28"/>
          <w:lang w:val="vi-VN"/>
        </w:rPr>
        <w:t xml:space="preserve">Sở Giáo dục và Đào tạo gửi Dự thảo Thông tư liên tịch </w:t>
      </w:r>
      <w:r w:rsidR="007A3551" w:rsidRPr="007A3551">
        <w:rPr>
          <w:rFonts w:ascii="Times New Roman" w:hAnsi="Times New Roman"/>
          <w:sz w:val="28"/>
          <w:szCs w:val="28"/>
          <w:lang w:val="vi-VN"/>
        </w:rPr>
        <w:t>(kèm theo)</w:t>
      </w:r>
      <w:r w:rsidRPr="001D0D72">
        <w:rPr>
          <w:rFonts w:ascii="Times New Roman" w:hAnsi="Times New Roman"/>
          <w:sz w:val="28"/>
          <w:szCs w:val="28"/>
          <w:lang w:val="vi-VN"/>
        </w:rPr>
        <w:t>,</w:t>
      </w:r>
      <w:r w:rsidR="007A3551" w:rsidRPr="007A3551">
        <w:rPr>
          <w:rFonts w:ascii="Times New Roman" w:hAnsi="Times New Roman"/>
          <w:sz w:val="28"/>
          <w:szCs w:val="28"/>
          <w:lang w:val="vi-VN"/>
        </w:rPr>
        <w:t xml:space="preserve"> </w:t>
      </w:r>
      <w:r w:rsidRPr="001D0D72">
        <w:rPr>
          <w:rFonts w:ascii="Times New Roman" w:hAnsi="Times New Roman"/>
          <w:sz w:val="28"/>
          <w:szCs w:val="28"/>
          <w:lang w:val="vi-VN"/>
        </w:rPr>
        <w:t>đề nghị các đơn vị nghiê</w:t>
      </w:r>
      <w:r w:rsidR="007A3551">
        <w:rPr>
          <w:rFonts w:ascii="Times New Roman" w:hAnsi="Times New Roman"/>
          <w:sz w:val="28"/>
          <w:szCs w:val="28"/>
          <w:lang w:val="vi-VN"/>
        </w:rPr>
        <w:t>n cứu góp ý để T</w:t>
      </w:r>
      <w:r w:rsidRPr="001D0D72">
        <w:rPr>
          <w:rFonts w:ascii="Times New Roman" w:hAnsi="Times New Roman"/>
          <w:sz w:val="28"/>
          <w:szCs w:val="28"/>
          <w:lang w:val="vi-VN"/>
        </w:rPr>
        <w:t>hông tư mang tính thực tiễn.</w:t>
      </w:r>
    </w:p>
    <w:p w:rsidR="00C00DD5" w:rsidRPr="005E20A6" w:rsidRDefault="00C00DD5" w:rsidP="00864B3F">
      <w:pPr>
        <w:pStyle w:val="oancuaDanhsach"/>
        <w:spacing w:before="120" w:after="120"/>
        <w:ind w:left="0" w:firstLine="720"/>
        <w:contextualSpacing w:val="0"/>
        <w:jc w:val="both"/>
        <w:rPr>
          <w:rFonts w:ascii="Times New Roman" w:hAnsi="Times New Roman"/>
          <w:sz w:val="28"/>
          <w:szCs w:val="28"/>
        </w:rPr>
      </w:pPr>
      <w:r w:rsidRPr="001D0D72">
        <w:rPr>
          <w:rFonts w:ascii="Times New Roman" w:hAnsi="Times New Roman"/>
          <w:sz w:val="28"/>
          <w:szCs w:val="28"/>
          <w:lang w:val="vi-VN"/>
        </w:rPr>
        <w:t xml:space="preserve">Các đơn vị nộp </w:t>
      </w:r>
      <w:r w:rsidR="00360719" w:rsidRPr="001D0D72">
        <w:rPr>
          <w:rFonts w:ascii="Times New Roman" w:hAnsi="Times New Roman"/>
          <w:sz w:val="28"/>
          <w:szCs w:val="28"/>
          <w:lang w:val="vi-VN"/>
        </w:rPr>
        <w:t>văn bản góp ý</w:t>
      </w:r>
      <w:r w:rsidR="000C5A3F" w:rsidRPr="001D0D72">
        <w:rPr>
          <w:rFonts w:ascii="Times New Roman" w:hAnsi="Times New Roman"/>
          <w:sz w:val="28"/>
          <w:szCs w:val="28"/>
          <w:lang w:val="vi-VN"/>
        </w:rPr>
        <w:t xml:space="preserve"> đến Sở Giáo dục và Đào tạo – Phòng Tổ chức cán bộ (chuyên viên phụ trách: Nguyễn Vũ Tú Quỳnh)</w:t>
      </w:r>
      <w:r w:rsidRPr="001D0D72">
        <w:rPr>
          <w:rFonts w:ascii="Times New Roman" w:hAnsi="Times New Roman"/>
          <w:sz w:val="28"/>
          <w:szCs w:val="28"/>
          <w:lang w:val="vi-VN"/>
        </w:rPr>
        <w:t>, đ</w:t>
      </w:r>
      <w:r w:rsidR="000C5A3F" w:rsidRPr="001D0D72">
        <w:rPr>
          <w:rFonts w:ascii="Times New Roman" w:hAnsi="Times New Roman"/>
          <w:sz w:val="28"/>
          <w:szCs w:val="28"/>
          <w:lang w:val="vi-VN"/>
        </w:rPr>
        <w:t>ồng thời gửi email theo địa chỉ</w:t>
      </w:r>
      <w:r w:rsidR="00BC178C" w:rsidRPr="001D0D72">
        <w:rPr>
          <w:rFonts w:ascii="Times New Roman" w:hAnsi="Times New Roman"/>
          <w:sz w:val="28"/>
          <w:szCs w:val="28"/>
          <w:lang w:val="vi-VN"/>
        </w:rPr>
        <w:t xml:space="preserve"> </w:t>
      </w:r>
      <w:r w:rsidR="005E20A6" w:rsidRPr="005E20A6">
        <w:rPr>
          <w:rFonts w:ascii="Times New Roman" w:hAnsi="Times New Roman"/>
          <w:sz w:val="28"/>
          <w:szCs w:val="28"/>
          <w:lang w:val="vi-VN"/>
        </w:rPr>
        <w:t>nv.tuquynh@gmail.com</w:t>
      </w:r>
      <w:r w:rsidR="005E20A6">
        <w:rPr>
          <w:rFonts w:ascii="Times New Roman" w:hAnsi="Times New Roman"/>
          <w:sz w:val="28"/>
          <w:szCs w:val="28"/>
        </w:rPr>
        <w:t>.</w:t>
      </w:r>
      <w:bookmarkStart w:id="0" w:name="_GoBack"/>
      <w:bookmarkEnd w:id="0"/>
    </w:p>
    <w:p w:rsidR="00C00DD5" w:rsidRPr="001D0D72" w:rsidRDefault="00C00DD5" w:rsidP="00864B3F">
      <w:pPr>
        <w:spacing w:before="120" w:after="120"/>
        <w:ind w:firstLine="720"/>
        <w:jc w:val="both"/>
        <w:rPr>
          <w:rFonts w:ascii="Times New Roman" w:hAnsi="Times New Roman"/>
          <w:sz w:val="28"/>
          <w:szCs w:val="28"/>
          <w:lang w:val="vi-VN"/>
        </w:rPr>
      </w:pPr>
      <w:r w:rsidRPr="001D0D72">
        <w:rPr>
          <w:rFonts w:ascii="Times New Roman" w:hAnsi="Times New Roman"/>
          <w:b/>
          <w:sz w:val="28"/>
          <w:szCs w:val="28"/>
          <w:lang w:val="vi-VN"/>
        </w:rPr>
        <w:t>Th</w:t>
      </w:r>
      <w:r w:rsidRPr="001D0D72">
        <w:rPr>
          <w:rFonts w:ascii="Times New Roman" w:hAnsi="Times New Roman" w:cs="Calibri"/>
          <w:b/>
          <w:sz w:val="28"/>
          <w:szCs w:val="28"/>
          <w:lang w:val="vi-VN"/>
        </w:rPr>
        <w:t>ờ</w:t>
      </w:r>
      <w:r w:rsidRPr="001D0D72">
        <w:rPr>
          <w:rFonts w:ascii="Times New Roman" w:hAnsi="Times New Roman"/>
          <w:b/>
          <w:sz w:val="28"/>
          <w:szCs w:val="28"/>
          <w:lang w:val="vi-VN"/>
        </w:rPr>
        <w:t>i gian:</w:t>
      </w:r>
      <w:r w:rsidRPr="001D0D72">
        <w:rPr>
          <w:rFonts w:ascii="Times New Roman" w:hAnsi="Times New Roman"/>
          <w:sz w:val="28"/>
          <w:szCs w:val="28"/>
          <w:lang w:val="vi-VN"/>
        </w:rPr>
        <w:t xml:space="preserve"> đến hết ngày </w:t>
      </w:r>
      <w:r w:rsidR="00360719" w:rsidRPr="001D0D72">
        <w:rPr>
          <w:rFonts w:ascii="Times New Roman" w:hAnsi="Times New Roman"/>
          <w:b/>
          <w:sz w:val="28"/>
          <w:szCs w:val="28"/>
        </w:rPr>
        <w:t>14/3/2016</w:t>
      </w:r>
      <w:r w:rsidR="00927C10" w:rsidRPr="001D0D72">
        <w:rPr>
          <w:rFonts w:ascii="Times New Roman" w:hAnsi="Times New Roman"/>
          <w:sz w:val="28"/>
          <w:szCs w:val="28"/>
          <w:lang w:val="vi-VN"/>
        </w:rPr>
        <w:t>.</w:t>
      </w:r>
    </w:p>
    <w:p w:rsidR="00606325" w:rsidRPr="001D0D72" w:rsidRDefault="00864B3F" w:rsidP="00864B3F">
      <w:pPr>
        <w:spacing w:before="120" w:after="120"/>
        <w:ind w:firstLine="720"/>
        <w:jc w:val="both"/>
        <w:rPr>
          <w:rFonts w:asciiTheme="majorHAnsi" w:hAnsiTheme="majorHAnsi" w:cstheme="majorHAnsi"/>
          <w:sz w:val="26"/>
          <w:szCs w:val="26"/>
          <w:lang w:val="vi-VN"/>
        </w:rPr>
      </w:pPr>
      <w:r w:rsidRPr="001D0D72">
        <w:rPr>
          <w:rFonts w:ascii="Times New Roman" w:hAnsi="Times New Roman"/>
          <w:sz w:val="28"/>
          <w:szCs w:val="28"/>
          <w:lang w:val="vi-VN"/>
        </w:rPr>
        <w:t>Sở Giáo dục và Đào tạo đề</w:t>
      </w:r>
      <w:r w:rsidR="005B671F" w:rsidRPr="001D0D72">
        <w:rPr>
          <w:rFonts w:ascii="Times New Roman" w:hAnsi="Times New Roman"/>
          <w:sz w:val="28"/>
          <w:szCs w:val="28"/>
          <w:lang w:val="vi-VN"/>
        </w:rPr>
        <w:t xml:space="preserve"> nghị Thủ trưởng các đơn vị quan tâm thực hiện./.</w:t>
      </w:r>
    </w:p>
    <w:p w:rsidR="005B671F" w:rsidRPr="001D0D72" w:rsidRDefault="005B671F" w:rsidP="005B671F">
      <w:pPr>
        <w:spacing w:before="120" w:after="120"/>
        <w:ind w:left="360" w:firstLine="720"/>
        <w:jc w:val="both"/>
        <w:rPr>
          <w:rFonts w:asciiTheme="majorHAnsi" w:hAnsiTheme="majorHAnsi" w:cstheme="majorHAnsi"/>
          <w:bCs/>
          <w:sz w:val="28"/>
          <w:szCs w:val="28"/>
          <w:lang w:val="vi-VN"/>
        </w:rPr>
      </w:pPr>
    </w:p>
    <w:p w:rsidR="00A14639" w:rsidRPr="001D0D72" w:rsidRDefault="00095694" w:rsidP="00A14639">
      <w:pPr>
        <w:jc w:val="both"/>
        <w:rPr>
          <w:rFonts w:ascii="Times New Roman" w:hAnsi="Times New Roman"/>
          <w:b/>
          <w:sz w:val="28"/>
          <w:szCs w:val="28"/>
          <w:lang w:val="vi-VN"/>
        </w:rPr>
      </w:pPr>
      <w:r w:rsidRPr="001D0D72">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33882469" wp14:editId="08E99203">
                <wp:simplePos x="0" y="0"/>
                <wp:positionH relativeFrom="column">
                  <wp:posOffset>4445</wp:posOffset>
                </wp:positionH>
                <wp:positionV relativeFrom="paragraph">
                  <wp:posOffset>46990</wp:posOffset>
                </wp:positionV>
                <wp:extent cx="1847850" cy="1942465"/>
                <wp:effectExtent l="0" t="0" r="0" b="63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1942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540" w:type="dxa"/>
                              <w:tblInd w:w="-162" w:type="dxa"/>
                              <w:tblLook w:val="01E0" w:firstRow="1" w:lastRow="1" w:firstColumn="1" w:lastColumn="1" w:noHBand="0" w:noVBand="0"/>
                            </w:tblPr>
                            <w:tblGrid>
                              <w:gridCol w:w="9540"/>
                            </w:tblGrid>
                            <w:tr w:rsidR="00F757CD" w:rsidRPr="00594586" w:rsidTr="00F757CD">
                              <w:trPr>
                                <w:trHeight w:val="468"/>
                              </w:trPr>
                              <w:tc>
                                <w:tcPr>
                                  <w:tcW w:w="6588" w:type="dxa"/>
                                  <w:vAlign w:val="center"/>
                                </w:tcPr>
                                <w:p w:rsidR="00F757CD" w:rsidRPr="00D003B6" w:rsidRDefault="00F757CD" w:rsidP="00F757CD">
                                  <w:pPr>
                                    <w:rPr>
                                      <w:rFonts w:ascii="Times New Roman" w:hAnsi="Times New Roman"/>
                                    </w:rPr>
                                  </w:pPr>
                                  <w:r w:rsidRPr="00D003B6">
                                    <w:rPr>
                                      <w:rFonts w:ascii="Times New Roman" w:hAnsi="Times New Roman"/>
                                      <w:b/>
                                      <w:i/>
                                    </w:rPr>
                                    <w:t>Nơi nhận</w:t>
                                  </w:r>
                                  <w:r w:rsidRPr="00D003B6">
                                    <w:rPr>
                                      <w:rFonts w:ascii="Times New Roman" w:hAnsi="Times New Roman"/>
                                    </w:rPr>
                                    <w:t xml:space="preserve"> :</w:t>
                                  </w:r>
                                </w:p>
                              </w:tc>
                            </w:tr>
                            <w:tr w:rsidR="00F757CD" w:rsidRPr="005E20A6" w:rsidTr="00F757CD">
                              <w:trPr>
                                <w:trHeight w:val="261"/>
                              </w:trPr>
                              <w:tc>
                                <w:tcPr>
                                  <w:tcW w:w="6588" w:type="dxa"/>
                                </w:tcPr>
                                <w:p w:rsidR="00F757CD" w:rsidRPr="00095694" w:rsidRDefault="00F757CD" w:rsidP="00F757CD">
                                  <w:pPr>
                                    <w:rPr>
                                      <w:rFonts w:ascii="Times New Roman" w:hAnsi="Times New Roman"/>
                                      <w:sz w:val="22"/>
                                      <w:szCs w:val="22"/>
                                      <w:lang w:val="vi-VN"/>
                                    </w:rPr>
                                  </w:pPr>
                                  <w:r w:rsidRPr="00095694">
                                    <w:rPr>
                                      <w:rFonts w:ascii="Times New Roman" w:hAnsi="Times New Roman"/>
                                      <w:sz w:val="22"/>
                                      <w:szCs w:val="22"/>
                                    </w:rPr>
                                    <w:t>- Như trên;</w:t>
                                  </w:r>
                                </w:p>
                                <w:p w:rsidR="00095694" w:rsidRPr="00095694" w:rsidRDefault="00095694" w:rsidP="00F757CD">
                                  <w:pPr>
                                    <w:rPr>
                                      <w:rFonts w:ascii="Times New Roman" w:hAnsi="Times New Roman"/>
                                      <w:sz w:val="22"/>
                                      <w:szCs w:val="22"/>
                                      <w:lang w:val="vi-VN"/>
                                    </w:rPr>
                                  </w:pPr>
                                  <w:r>
                                    <w:rPr>
                                      <w:rFonts w:ascii="Times New Roman" w:hAnsi="Times New Roman"/>
                                      <w:sz w:val="22"/>
                                      <w:szCs w:val="22"/>
                                      <w:lang w:val="vi-VN"/>
                                    </w:rPr>
                                    <w:t>- Giám</w:t>
                                  </w:r>
                                  <w:r w:rsidRPr="00095694">
                                    <w:rPr>
                                      <w:rFonts w:ascii="Times New Roman" w:hAnsi="Times New Roman"/>
                                      <w:sz w:val="22"/>
                                      <w:szCs w:val="22"/>
                                      <w:lang w:val="vi-VN"/>
                                    </w:rPr>
                                    <w:t xml:space="preserve"> đốc (để báo cáo)</w:t>
                                  </w:r>
                                  <w:r>
                                    <w:rPr>
                                      <w:rFonts w:ascii="Times New Roman" w:hAnsi="Times New Roman"/>
                                      <w:sz w:val="22"/>
                                      <w:szCs w:val="22"/>
                                      <w:lang w:val="vi-VN"/>
                                    </w:rPr>
                                    <w:t>;</w:t>
                                  </w:r>
                                </w:p>
                                <w:p w:rsidR="009E1473" w:rsidRPr="00095694" w:rsidRDefault="009E1473" w:rsidP="00F757CD">
                                  <w:pPr>
                                    <w:rPr>
                                      <w:rFonts w:ascii="Times New Roman" w:hAnsi="Times New Roman"/>
                                      <w:sz w:val="22"/>
                                      <w:szCs w:val="22"/>
                                      <w:lang w:val="vi-VN"/>
                                    </w:rPr>
                                  </w:pPr>
                                  <w:r w:rsidRPr="00095694">
                                    <w:rPr>
                                      <w:rFonts w:ascii="Times New Roman" w:hAnsi="Times New Roman"/>
                                      <w:sz w:val="22"/>
                                      <w:szCs w:val="22"/>
                                      <w:lang w:val="vi-VN"/>
                                    </w:rPr>
                                    <w:t>- PGĐ: B.Thu (để báo cáo)</w:t>
                                  </w:r>
                                  <w:r w:rsidR="00095694">
                                    <w:rPr>
                                      <w:rFonts w:ascii="Times New Roman" w:hAnsi="Times New Roman"/>
                                      <w:sz w:val="22"/>
                                      <w:szCs w:val="22"/>
                                      <w:lang w:val="vi-VN"/>
                                    </w:rPr>
                                    <w:t>;</w:t>
                                  </w:r>
                                </w:p>
                                <w:p w:rsidR="009E1473" w:rsidRPr="00095694" w:rsidRDefault="009E1473" w:rsidP="00F757CD">
                                  <w:pPr>
                                    <w:rPr>
                                      <w:rFonts w:ascii="Times New Roman" w:hAnsi="Times New Roman"/>
                                      <w:sz w:val="22"/>
                                      <w:szCs w:val="22"/>
                                      <w:lang w:val="vi-VN"/>
                                    </w:rPr>
                                  </w:pPr>
                                  <w:r w:rsidRPr="00095694">
                                    <w:rPr>
                                      <w:rFonts w:ascii="Times New Roman" w:hAnsi="Times New Roman"/>
                                      <w:sz w:val="22"/>
                                      <w:szCs w:val="22"/>
                                      <w:lang w:val="vi-VN"/>
                                    </w:rPr>
                                    <w:t>- Phòng GDMN</w:t>
                                  </w:r>
                                  <w:r w:rsidR="00360719" w:rsidRPr="004D12BE">
                                    <w:rPr>
                                      <w:rFonts w:ascii="Times New Roman" w:hAnsi="Times New Roman"/>
                                      <w:sz w:val="22"/>
                                      <w:szCs w:val="22"/>
                                      <w:lang w:val="vi-VN"/>
                                    </w:rPr>
                                    <w:t>; GDTiH</w:t>
                                  </w:r>
                                  <w:r w:rsidRPr="00095694">
                                    <w:rPr>
                                      <w:rFonts w:ascii="Times New Roman" w:hAnsi="Times New Roman"/>
                                      <w:sz w:val="22"/>
                                      <w:szCs w:val="22"/>
                                      <w:lang w:val="vi-VN"/>
                                    </w:rPr>
                                    <w:t>;</w:t>
                                  </w:r>
                                </w:p>
                                <w:p w:rsidR="00F757CD" w:rsidRPr="00095694" w:rsidRDefault="00F757CD" w:rsidP="00431940">
                                  <w:pPr>
                                    <w:rPr>
                                      <w:rFonts w:ascii="Times New Roman" w:hAnsi="Times New Roman"/>
                                      <w:sz w:val="22"/>
                                      <w:szCs w:val="22"/>
                                      <w:lang w:val="vi-VN"/>
                                    </w:rPr>
                                  </w:pPr>
                                  <w:r w:rsidRPr="00095694">
                                    <w:rPr>
                                      <w:rFonts w:ascii="Times New Roman" w:hAnsi="Times New Roman"/>
                                      <w:sz w:val="22"/>
                                      <w:szCs w:val="22"/>
                                      <w:lang w:val="vi-VN"/>
                                    </w:rPr>
                                    <w:t xml:space="preserve">- </w:t>
                                  </w:r>
                                  <w:r w:rsidR="00431940" w:rsidRPr="00095694">
                                    <w:rPr>
                                      <w:rFonts w:ascii="Times New Roman" w:hAnsi="Times New Roman"/>
                                      <w:sz w:val="22"/>
                                      <w:szCs w:val="22"/>
                                      <w:lang w:val="vi-VN"/>
                                    </w:rPr>
                                    <w:t>Lưu: VT, TCCB (TQ).</w:t>
                                  </w:r>
                                </w:p>
                              </w:tc>
                            </w:tr>
                            <w:tr w:rsidR="00F757CD" w:rsidRPr="005E20A6" w:rsidTr="00F757CD">
                              <w:trPr>
                                <w:trHeight w:val="450"/>
                              </w:trPr>
                              <w:tc>
                                <w:tcPr>
                                  <w:tcW w:w="6588" w:type="dxa"/>
                                </w:tcPr>
                                <w:p w:rsidR="00F757CD" w:rsidRPr="00095694" w:rsidRDefault="00F757CD" w:rsidP="00F757CD">
                                  <w:pPr>
                                    <w:rPr>
                                      <w:rFonts w:ascii="Times New Roman" w:hAnsi="Times New Roman"/>
                                      <w:sz w:val="22"/>
                                      <w:szCs w:val="22"/>
                                      <w:lang w:val="vi-VN"/>
                                    </w:rPr>
                                  </w:pPr>
                                </w:p>
                                <w:p w:rsidR="00F757CD" w:rsidRPr="00095694" w:rsidRDefault="00F757CD" w:rsidP="00F757CD">
                                  <w:pPr>
                                    <w:rPr>
                                      <w:rFonts w:ascii="Times New Roman" w:hAnsi="Times New Roman"/>
                                      <w:sz w:val="22"/>
                                      <w:szCs w:val="22"/>
                                      <w:lang w:val="vi-VN"/>
                                    </w:rPr>
                                  </w:pPr>
                                </w:p>
                              </w:tc>
                            </w:tr>
                          </w:tbl>
                          <w:p w:rsidR="00F757CD" w:rsidRPr="009E1473" w:rsidRDefault="00F757CD">
                            <w:pPr>
                              <w:rPr>
                                <w:lang w:val="vi-V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882469" id="Rectangle 10" o:spid="_x0000_s1027" style="position:absolute;left:0;text-align:left;margin-left:.35pt;margin-top:3.7pt;width:145.5pt;height:15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" stroked="f">
                <v:textbox>
                  <w:txbxContent>
                    <w:tbl>
                      <w:tblPr>
                        <w:tblW w:w="9540" w:type="dxa"/>
                        <w:tblInd w:w="-162" w:type="dxa"/>
                        <w:tblLook w:val="01E0" w:firstRow="1" w:lastRow="1" w:firstColumn="1" w:lastColumn="1" w:noHBand="0" w:noVBand="0"/>
                      </w:tblPr>
                      <w:tblGrid>
                        <w:gridCol w:w="9540"/>
                      </w:tblGrid>
                      <w:tr w:rsidR="00F757CD" w:rsidRPr="00594586" w:rsidTr="00F757CD">
                        <w:trPr>
                          <w:trHeight w:val="468"/>
                        </w:trPr>
                        <w:tc>
                          <w:tcPr>
                            <w:tcW w:w="6588" w:type="dxa"/>
                            <w:vAlign w:val="center"/>
                          </w:tcPr>
                          <w:p w:rsidR="00F757CD" w:rsidRPr="00D003B6" w:rsidRDefault="00F757CD" w:rsidP="00F757CD">
                            <w:pPr>
                              <w:rPr>
                                <w:rFonts w:ascii="Times New Roman" w:hAnsi="Times New Roman"/>
                              </w:rPr>
                            </w:pPr>
                            <w:r w:rsidRPr="00D003B6">
                              <w:rPr>
                                <w:rFonts w:ascii="Times New Roman" w:hAnsi="Times New Roman"/>
                                <w:b/>
                                <w:i/>
                              </w:rPr>
                              <w:t>Nơi nhận</w:t>
                            </w:r>
                            <w:r w:rsidRPr="00D003B6">
                              <w:rPr>
                                <w:rFonts w:ascii="Times New Roman" w:hAnsi="Times New Roman"/>
                              </w:rPr>
                              <w:t xml:space="preserve"> :</w:t>
                            </w:r>
                          </w:p>
                        </w:tc>
                      </w:tr>
                      <w:tr w:rsidR="00F757CD" w:rsidRPr="005E20A6" w:rsidTr="00F757CD">
                        <w:trPr>
                          <w:trHeight w:val="261"/>
                        </w:trPr>
                        <w:tc>
                          <w:tcPr>
                            <w:tcW w:w="6588" w:type="dxa"/>
                          </w:tcPr>
                          <w:p w:rsidR="00F757CD" w:rsidRPr="00095694" w:rsidRDefault="00F757CD" w:rsidP="00F757CD">
                            <w:pPr>
                              <w:rPr>
                                <w:rFonts w:ascii="Times New Roman" w:hAnsi="Times New Roman"/>
                                <w:sz w:val="22"/>
                                <w:szCs w:val="22"/>
                                <w:lang w:val="vi-VN"/>
                              </w:rPr>
                            </w:pPr>
                            <w:r w:rsidRPr="00095694">
                              <w:rPr>
                                <w:rFonts w:ascii="Times New Roman" w:hAnsi="Times New Roman"/>
                                <w:sz w:val="22"/>
                                <w:szCs w:val="22"/>
                              </w:rPr>
                              <w:t>- Như trên;</w:t>
                            </w:r>
                          </w:p>
                          <w:p w:rsidR="00095694" w:rsidRPr="00095694" w:rsidRDefault="00095694" w:rsidP="00F757CD">
                            <w:pPr>
                              <w:rPr>
                                <w:rFonts w:ascii="Times New Roman" w:hAnsi="Times New Roman"/>
                                <w:sz w:val="22"/>
                                <w:szCs w:val="22"/>
                                <w:lang w:val="vi-VN"/>
                              </w:rPr>
                            </w:pPr>
                            <w:r>
                              <w:rPr>
                                <w:rFonts w:ascii="Times New Roman" w:hAnsi="Times New Roman"/>
                                <w:sz w:val="22"/>
                                <w:szCs w:val="22"/>
                                <w:lang w:val="vi-VN"/>
                              </w:rPr>
                              <w:t>- Giám</w:t>
                            </w:r>
                            <w:r w:rsidRPr="00095694">
                              <w:rPr>
                                <w:rFonts w:ascii="Times New Roman" w:hAnsi="Times New Roman"/>
                                <w:sz w:val="22"/>
                                <w:szCs w:val="22"/>
                                <w:lang w:val="vi-VN"/>
                              </w:rPr>
                              <w:t xml:space="preserve"> đốc (để báo cáo)</w:t>
                            </w:r>
                            <w:r>
                              <w:rPr>
                                <w:rFonts w:ascii="Times New Roman" w:hAnsi="Times New Roman"/>
                                <w:sz w:val="22"/>
                                <w:szCs w:val="22"/>
                                <w:lang w:val="vi-VN"/>
                              </w:rPr>
                              <w:t>;</w:t>
                            </w:r>
                          </w:p>
                          <w:p w:rsidR="009E1473" w:rsidRPr="00095694" w:rsidRDefault="009E1473" w:rsidP="00F757CD">
                            <w:pPr>
                              <w:rPr>
                                <w:rFonts w:ascii="Times New Roman" w:hAnsi="Times New Roman"/>
                                <w:sz w:val="22"/>
                                <w:szCs w:val="22"/>
                                <w:lang w:val="vi-VN"/>
                              </w:rPr>
                            </w:pPr>
                            <w:r w:rsidRPr="00095694">
                              <w:rPr>
                                <w:rFonts w:ascii="Times New Roman" w:hAnsi="Times New Roman"/>
                                <w:sz w:val="22"/>
                                <w:szCs w:val="22"/>
                                <w:lang w:val="vi-VN"/>
                              </w:rPr>
                              <w:t>- PGĐ: B.Thu (để báo cáo)</w:t>
                            </w:r>
                            <w:r w:rsidR="00095694">
                              <w:rPr>
                                <w:rFonts w:ascii="Times New Roman" w:hAnsi="Times New Roman"/>
                                <w:sz w:val="22"/>
                                <w:szCs w:val="22"/>
                                <w:lang w:val="vi-VN"/>
                              </w:rPr>
                              <w:t>;</w:t>
                            </w:r>
                          </w:p>
                          <w:p w:rsidR="009E1473" w:rsidRPr="00095694" w:rsidRDefault="009E1473" w:rsidP="00F757CD">
                            <w:pPr>
                              <w:rPr>
                                <w:rFonts w:ascii="Times New Roman" w:hAnsi="Times New Roman"/>
                                <w:sz w:val="22"/>
                                <w:szCs w:val="22"/>
                                <w:lang w:val="vi-VN"/>
                              </w:rPr>
                            </w:pPr>
                            <w:r w:rsidRPr="00095694">
                              <w:rPr>
                                <w:rFonts w:ascii="Times New Roman" w:hAnsi="Times New Roman"/>
                                <w:sz w:val="22"/>
                                <w:szCs w:val="22"/>
                                <w:lang w:val="vi-VN"/>
                              </w:rPr>
                              <w:t>- Phòng GDMN</w:t>
                            </w:r>
                            <w:r w:rsidR="00360719" w:rsidRPr="004D12BE">
                              <w:rPr>
                                <w:rFonts w:ascii="Times New Roman" w:hAnsi="Times New Roman"/>
                                <w:sz w:val="22"/>
                                <w:szCs w:val="22"/>
                                <w:lang w:val="vi-VN"/>
                              </w:rPr>
                              <w:t>; GDTiH</w:t>
                            </w:r>
                            <w:r w:rsidRPr="00095694">
                              <w:rPr>
                                <w:rFonts w:ascii="Times New Roman" w:hAnsi="Times New Roman"/>
                                <w:sz w:val="22"/>
                                <w:szCs w:val="22"/>
                                <w:lang w:val="vi-VN"/>
                              </w:rPr>
                              <w:t>;</w:t>
                            </w:r>
                          </w:p>
                          <w:p w:rsidR="00F757CD" w:rsidRPr="00095694" w:rsidRDefault="00F757CD" w:rsidP="00431940">
                            <w:pPr>
                              <w:rPr>
                                <w:rFonts w:ascii="Times New Roman" w:hAnsi="Times New Roman"/>
                                <w:sz w:val="22"/>
                                <w:szCs w:val="22"/>
                                <w:lang w:val="vi-VN"/>
                              </w:rPr>
                            </w:pPr>
                            <w:r w:rsidRPr="00095694">
                              <w:rPr>
                                <w:rFonts w:ascii="Times New Roman" w:hAnsi="Times New Roman"/>
                                <w:sz w:val="22"/>
                                <w:szCs w:val="22"/>
                                <w:lang w:val="vi-VN"/>
                              </w:rPr>
                              <w:t xml:space="preserve">- </w:t>
                            </w:r>
                            <w:r w:rsidR="00431940" w:rsidRPr="00095694">
                              <w:rPr>
                                <w:rFonts w:ascii="Times New Roman" w:hAnsi="Times New Roman"/>
                                <w:sz w:val="22"/>
                                <w:szCs w:val="22"/>
                                <w:lang w:val="vi-VN"/>
                              </w:rPr>
                              <w:t>Lưu: VT, TCCB (TQ).</w:t>
                            </w:r>
                          </w:p>
                        </w:tc>
                      </w:tr>
                      <w:tr w:rsidR="00F757CD" w:rsidRPr="005E20A6" w:rsidTr="00F757CD">
                        <w:trPr>
                          <w:trHeight w:val="450"/>
                        </w:trPr>
                        <w:tc>
                          <w:tcPr>
                            <w:tcW w:w="6588" w:type="dxa"/>
                          </w:tcPr>
                          <w:p w:rsidR="00F757CD" w:rsidRPr="00095694" w:rsidRDefault="00F757CD" w:rsidP="00F757CD">
                            <w:pPr>
                              <w:rPr>
                                <w:rFonts w:ascii="Times New Roman" w:hAnsi="Times New Roman"/>
                                <w:sz w:val="22"/>
                                <w:szCs w:val="22"/>
                                <w:lang w:val="vi-VN"/>
                              </w:rPr>
                            </w:pPr>
                          </w:p>
                          <w:p w:rsidR="00F757CD" w:rsidRPr="00095694" w:rsidRDefault="00F757CD" w:rsidP="00F757CD">
                            <w:pPr>
                              <w:rPr>
                                <w:rFonts w:ascii="Times New Roman" w:hAnsi="Times New Roman"/>
                                <w:sz w:val="22"/>
                                <w:szCs w:val="22"/>
                                <w:lang w:val="vi-VN"/>
                              </w:rPr>
                            </w:pPr>
                          </w:p>
                        </w:tc>
                      </w:tr>
                    </w:tbl>
                    <w:p w:rsidR="00F757CD" w:rsidRPr="009E1473" w:rsidRDefault="00F757CD">
                      <w:pPr>
                        <w:rPr>
                          <w:lang w:val="vi-VN"/>
                        </w:rPr>
                      </w:pPr>
                    </w:p>
                  </w:txbxContent>
                </v:textbox>
              </v:rect>
            </w:pict>
          </mc:Fallback>
        </mc:AlternateContent>
      </w:r>
      <w:r w:rsidR="009E1473" w:rsidRPr="001D0D72">
        <w:rPr>
          <w:rFonts w:ascii="Times New Roman" w:hAnsi="Times New Roman"/>
          <w:b/>
          <w:noProof/>
          <w:sz w:val="28"/>
          <w:szCs w:val="28"/>
        </w:rPr>
        <mc:AlternateContent>
          <mc:Choice Requires="wps">
            <w:drawing>
              <wp:anchor distT="0" distB="0" distL="114300" distR="114300" simplePos="0" relativeHeight="251660288" behindDoc="0" locked="0" layoutInCell="1" allowOverlap="1" wp14:anchorId="0393239B" wp14:editId="3EC9B2B9">
                <wp:simplePos x="0" y="0"/>
                <wp:positionH relativeFrom="column">
                  <wp:posOffset>2171700</wp:posOffset>
                </wp:positionH>
                <wp:positionV relativeFrom="paragraph">
                  <wp:posOffset>9525</wp:posOffset>
                </wp:positionV>
                <wp:extent cx="3771900" cy="1828800"/>
                <wp:effectExtent l="0" t="0" r="0" b="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828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7CD" w:rsidRPr="00864B3F" w:rsidRDefault="00431940" w:rsidP="008A362B">
                            <w:pPr>
                              <w:jc w:val="center"/>
                              <w:rPr>
                                <w:rFonts w:asciiTheme="majorHAnsi" w:hAnsiTheme="majorHAnsi" w:cstheme="majorHAnsi"/>
                                <w:b/>
                                <w:sz w:val="28"/>
                                <w:szCs w:val="28"/>
                              </w:rPr>
                            </w:pPr>
                            <w:r w:rsidRPr="00864B3F">
                              <w:rPr>
                                <w:rFonts w:asciiTheme="majorHAnsi" w:hAnsiTheme="majorHAnsi" w:cstheme="majorHAnsi"/>
                                <w:b/>
                                <w:sz w:val="28"/>
                                <w:szCs w:val="28"/>
                              </w:rPr>
                              <w:t xml:space="preserve">TL. </w:t>
                            </w:r>
                            <w:r w:rsidR="00F757CD" w:rsidRPr="00864B3F">
                              <w:rPr>
                                <w:rFonts w:asciiTheme="majorHAnsi" w:hAnsiTheme="majorHAnsi" w:cstheme="majorHAnsi"/>
                                <w:b/>
                                <w:sz w:val="28"/>
                                <w:szCs w:val="28"/>
                              </w:rPr>
                              <w:t>GIÁM ĐỐC</w:t>
                            </w:r>
                          </w:p>
                          <w:p w:rsidR="00431940" w:rsidRPr="00864B3F" w:rsidRDefault="00431940" w:rsidP="008A362B">
                            <w:pPr>
                              <w:jc w:val="center"/>
                              <w:rPr>
                                <w:rFonts w:asciiTheme="majorHAnsi" w:hAnsiTheme="majorHAnsi" w:cstheme="majorHAnsi"/>
                                <w:b/>
                                <w:sz w:val="28"/>
                                <w:szCs w:val="28"/>
                              </w:rPr>
                            </w:pPr>
                            <w:r w:rsidRPr="00864B3F">
                              <w:rPr>
                                <w:rFonts w:asciiTheme="majorHAnsi" w:hAnsiTheme="majorHAnsi" w:cstheme="majorHAnsi"/>
                                <w:b/>
                                <w:sz w:val="28"/>
                                <w:szCs w:val="28"/>
                              </w:rPr>
                              <w:t>TRƯỞNG PHÒNG TỔ CHỨC CÁN BỘ</w:t>
                            </w:r>
                          </w:p>
                          <w:p w:rsidR="00F757CD" w:rsidRPr="00864B3F" w:rsidRDefault="00F757CD" w:rsidP="008A362B">
                            <w:pPr>
                              <w:jc w:val="center"/>
                              <w:rPr>
                                <w:rFonts w:asciiTheme="majorHAnsi" w:hAnsiTheme="majorHAnsi" w:cstheme="majorHAnsi"/>
                                <w:b/>
                                <w:sz w:val="28"/>
                                <w:szCs w:val="28"/>
                              </w:rPr>
                            </w:pPr>
                          </w:p>
                          <w:p w:rsidR="00F757CD" w:rsidRPr="00864B3F" w:rsidRDefault="00F757CD" w:rsidP="008A362B">
                            <w:pPr>
                              <w:jc w:val="center"/>
                              <w:rPr>
                                <w:rFonts w:asciiTheme="majorHAnsi" w:hAnsiTheme="majorHAnsi" w:cstheme="majorHAnsi"/>
                                <w:b/>
                                <w:sz w:val="28"/>
                                <w:szCs w:val="28"/>
                                <w:lang w:val="vi-VN"/>
                              </w:rPr>
                            </w:pPr>
                          </w:p>
                          <w:p w:rsidR="007D5BE7" w:rsidRPr="005E20A6" w:rsidRDefault="005E20A6" w:rsidP="008A362B">
                            <w:pPr>
                              <w:jc w:val="center"/>
                              <w:rPr>
                                <w:rFonts w:asciiTheme="majorHAnsi" w:hAnsiTheme="majorHAnsi" w:cstheme="majorHAnsi"/>
                                <w:b/>
                                <w:i/>
                                <w:sz w:val="28"/>
                                <w:szCs w:val="28"/>
                              </w:rPr>
                            </w:pPr>
                            <w:r w:rsidRPr="005E20A6">
                              <w:rPr>
                                <w:rFonts w:asciiTheme="majorHAnsi" w:hAnsiTheme="majorHAnsi" w:cstheme="majorHAnsi"/>
                                <w:b/>
                                <w:i/>
                                <w:sz w:val="28"/>
                                <w:szCs w:val="28"/>
                              </w:rPr>
                              <w:t>(đã ký)</w:t>
                            </w:r>
                          </w:p>
                          <w:p w:rsidR="00864B3F" w:rsidRPr="00864B3F" w:rsidRDefault="00864B3F" w:rsidP="008A362B">
                            <w:pPr>
                              <w:jc w:val="center"/>
                              <w:rPr>
                                <w:rFonts w:asciiTheme="majorHAnsi" w:hAnsiTheme="majorHAnsi" w:cstheme="majorHAnsi"/>
                                <w:b/>
                                <w:sz w:val="28"/>
                                <w:szCs w:val="28"/>
                                <w:lang w:val="vi-VN"/>
                              </w:rPr>
                            </w:pPr>
                          </w:p>
                          <w:p w:rsidR="00864B3F" w:rsidRPr="00864B3F" w:rsidRDefault="00864B3F" w:rsidP="008A362B">
                            <w:pPr>
                              <w:jc w:val="center"/>
                              <w:rPr>
                                <w:rFonts w:asciiTheme="majorHAnsi" w:hAnsiTheme="majorHAnsi" w:cstheme="majorHAnsi"/>
                                <w:b/>
                                <w:sz w:val="28"/>
                                <w:szCs w:val="28"/>
                                <w:lang w:val="vi-VN"/>
                              </w:rPr>
                            </w:pPr>
                          </w:p>
                          <w:p w:rsidR="00F757CD" w:rsidRPr="00864B3F" w:rsidRDefault="00431940" w:rsidP="008A362B">
                            <w:pPr>
                              <w:jc w:val="center"/>
                              <w:rPr>
                                <w:rFonts w:asciiTheme="majorHAnsi" w:hAnsiTheme="majorHAnsi" w:cstheme="majorHAnsi"/>
                                <w:b/>
                                <w:sz w:val="28"/>
                                <w:szCs w:val="28"/>
                              </w:rPr>
                            </w:pPr>
                            <w:r w:rsidRPr="00864B3F">
                              <w:rPr>
                                <w:rFonts w:asciiTheme="majorHAnsi" w:hAnsiTheme="majorHAnsi" w:cstheme="majorHAnsi"/>
                                <w:b/>
                                <w:sz w:val="28"/>
                                <w:szCs w:val="28"/>
                              </w:rPr>
                              <w:t xml:space="preserve">Nguyễn </w:t>
                            </w:r>
                            <w:r w:rsidR="00864B3F" w:rsidRPr="00864B3F">
                              <w:rPr>
                                <w:rFonts w:asciiTheme="majorHAnsi" w:hAnsiTheme="majorHAnsi" w:cstheme="majorHAnsi"/>
                                <w:b/>
                                <w:sz w:val="28"/>
                                <w:szCs w:val="28"/>
                              </w:rPr>
                              <w:t>Huỳnh Long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3239B" id="Rectangle 11" o:spid="_x0000_s1028" style="position:absolute;left:0;text-align:left;margin-left:171pt;margin-top:.75pt;width:297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" stroked="f">
                <v:textbox>
                  <w:txbxContent>
                    <w:p w:rsidR="00F757CD" w:rsidRPr="00864B3F" w:rsidRDefault="00431940" w:rsidP="008A362B">
                      <w:pPr>
                        <w:jc w:val="center"/>
                        <w:rPr>
                          <w:rFonts w:asciiTheme="majorHAnsi" w:hAnsiTheme="majorHAnsi" w:cstheme="majorHAnsi"/>
                          <w:b/>
                          <w:sz w:val="28"/>
                          <w:szCs w:val="28"/>
                        </w:rPr>
                      </w:pPr>
                      <w:r w:rsidRPr="00864B3F">
                        <w:rPr>
                          <w:rFonts w:asciiTheme="majorHAnsi" w:hAnsiTheme="majorHAnsi" w:cstheme="majorHAnsi"/>
                          <w:b/>
                          <w:sz w:val="28"/>
                          <w:szCs w:val="28"/>
                        </w:rPr>
                        <w:t xml:space="preserve">TL. </w:t>
                      </w:r>
                      <w:r w:rsidR="00F757CD" w:rsidRPr="00864B3F">
                        <w:rPr>
                          <w:rFonts w:asciiTheme="majorHAnsi" w:hAnsiTheme="majorHAnsi" w:cstheme="majorHAnsi"/>
                          <w:b/>
                          <w:sz w:val="28"/>
                          <w:szCs w:val="28"/>
                        </w:rPr>
                        <w:t>GIÁM ĐỐC</w:t>
                      </w:r>
                    </w:p>
                    <w:p w:rsidR="00431940" w:rsidRPr="00864B3F" w:rsidRDefault="00431940" w:rsidP="008A362B">
                      <w:pPr>
                        <w:jc w:val="center"/>
                        <w:rPr>
                          <w:rFonts w:asciiTheme="majorHAnsi" w:hAnsiTheme="majorHAnsi" w:cstheme="majorHAnsi"/>
                          <w:b/>
                          <w:sz w:val="28"/>
                          <w:szCs w:val="28"/>
                        </w:rPr>
                      </w:pPr>
                      <w:r w:rsidRPr="00864B3F">
                        <w:rPr>
                          <w:rFonts w:asciiTheme="majorHAnsi" w:hAnsiTheme="majorHAnsi" w:cstheme="majorHAnsi"/>
                          <w:b/>
                          <w:sz w:val="28"/>
                          <w:szCs w:val="28"/>
                        </w:rPr>
                        <w:t>TRƯỞNG PHÒNG TỔ CHỨC CÁN BỘ</w:t>
                      </w:r>
                    </w:p>
                    <w:p w:rsidR="00F757CD" w:rsidRPr="00864B3F" w:rsidRDefault="00F757CD" w:rsidP="008A362B">
                      <w:pPr>
                        <w:jc w:val="center"/>
                        <w:rPr>
                          <w:rFonts w:asciiTheme="majorHAnsi" w:hAnsiTheme="majorHAnsi" w:cstheme="majorHAnsi"/>
                          <w:b/>
                          <w:sz w:val="28"/>
                          <w:szCs w:val="28"/>
                        </w:rPr>
                      </w:pPr>
                    </w:p>
                    <w:p w:rsidR="00F757CD" w:rsidRPr="00864B3F" w:rsidRDefault="00F757CD" w:rsidP="008A362B">
                      <w:pPr>
                        <w:jc w:val="center"/>
                        <w:rPr>
                          <w:rFonts w:asciiTheme="majorHAnsi" w:hAnsiTheme="majorHAnsi" w:cstheme="majorHAnsi"/>
                          <w:b/>
                          <w:sz w:val="28"/>
                          <w:szCs w:val="28"/>
                          <w:lang w:val="vi-VN"/>
                        </w:rPr>
                      </w:pPr>
                    </w:p>
                    <w:p w:rsidR="007D5BE7" w:rsidRPr="005E20A6" w:rsidRDefault="005E20A6" w:rsidP="008A362B">
                      <w:pPr>
                        <w:jc w:val="center"/>
                        <w:rPr>
                          <w:rFonts w:asciiTheme="majorHAnsi" w:hAnsiTheme="majorHAnsi" w:cstheme="majorHAnsi"/>
                          <w:b/>
                          <w:i/>
                          <w:sz w:val="28"/>
                          <w:szCs w:val="28"/>
                        </w:rPr>
                      </w:pPr>
                      <w:r w:rsidRPr="005E20A6">
                        <w:rPr>
                          <w:rFonts w:asciiTheme="majorHAnsi" w:hAnsiTheme="majorHAnsi" w:cstheme="majorHAnsi"/>
                          <w:b/>
                          <w:i/>
                          <w:sz w:val="28"/>
                          <w:szCs w:val="28"/>
                        </w:rPr>
                        <w:t>(đã ký)</w:t>
                      </w:r>
                    </w:p>
                    <w:p w:rsidR="00864B3F" w:rsidRPr="00864B3F" w:rsidRDefault="00864B3F" w:rsidP="008A362B">
                      <w:pPr>
                        <w:jc w:val="center"/>
                        <w:rPr>
                          <w:rFonts w:asciiTheme="majorHAnsi" w:hAnsiTheme="majorHAnsi" w:cstheme="majorHAnsi"/>
                          <w:b/>
                          <w:sz w:val="28"/>
                          <w:szCs w:val="28"/>
                          <w:lang w:val="vi-VN"/>
                        </w:rPr>
                      </w:pPr>
                    </w:p>
                    <w:p w:rsidR="00864B3F" w:rsidRPr="00864B3F" w:rsidRDefault="00864B3F" w:rsidP="008A362B">
                      <w:pPr>
                        <w:jc w:val="center"/>
                        <w:rPr>
                          <w:rFonts w:asciiTheme="majorHAnsi" w:hAnsiTheme="majorHAnsi" w:cstheme="majorHAnsi"/>
                          <w:b/>
                          <w:sz w:val="28"/>
                          <w:szCs w:val="28"/>
                          <w:lang w:val="vi-VN"/>
                        </w:rPr>
                      </w:pPr>
                    </w:p>
                    <w:p w:rsidR="00F757CD" w:rsidRPr="00864B3F" w:rsidRDefault="00431940" w:rsidP="008A362B">
                      <w:pPr>
                        <w:jc w:val="center"/>
                        <w:rPr>
                          <w:rFonts w:asciiTheme="majorHAnsi" w:hAnsiTheme="majorHAnsi" w:cstheme="majorHAnsi"/>
                          <w:b/>
                          <w:sz w:val="28"/>
                          <w:szCs w:val="28"/>
                        </w:rPr>
                      </w:pPr>
                      <w:r w:rsidRPr="00864B3F">
                        <w:rPr>
                          <w:rFonts w:asciiTheme="majorHAnsi" w:hAnsiTheme="majorHAnsi" w:cstheme="majorHAnsi"/>
                          <w:b/>
                          <w:sz w:val="28"/>
                          <w:szCs w:val="28"/>
                        </w:rPr>
                        <w:t xml:space="preserve">Nguyễn </w:t>
                      </w:r>
                      <w:r w:rsidR="00864B3F" w:rsidRPr="00864B3F">
                        <w:rPr>
                          <w:rFonts w:asciiTheme="majorHAnsi" w:hAnsiTheme="majorHAnsi" w:cstheme="majorHAnsi"/>
                          <w:b/>
                          <w:sz w:val="28"/>
                          <w:szCs w:val="28"/>
                        </w:rPr>
                        <w:t>Huỳnh Long</w:t>
                      </w:r>
                    </w:p>
                  </w:txbxContent>
                </v:textbox>
              </v:rect>
            </w:pict>
          </mc:Fallback>
        </mc:AlternateContent>
      </w:r>
      <w:r w:rsidR="00A14639" w:rsidRPr="001D0D72">
        <w:rPr>
          <w:rFonts w:ascii="Times New Roman" w:hAnsi="Times New Roman"/>
          <w:sz w:val="28"/>
          <w:szCs w:val="28"/>
          <w:lang w:val="vi-VN"/>
        </w:rPr>
        <w:t xml:space="preserve">  </w:t>
      </w:r>
      <w:r w:rsidR="00A14639" w:rsidRPr="001D0D72">
        <w:rPr>
          <w:rFonts w:ascii="Times New Roman" w:hAnsi="Times New Roman"/>
          <w:b/>
          <w:sz w:val="28"/>
          <w:szCs w:val="28"/>
          <w:lang w:val="vi-VN"/>
        </w:rPr>
        <w:tab/>
      </w:r>
      <w:r w:rsidR="00A14639" w:rsidRPr="001D0D72">
        <w:rPr>
          <w:rFonts w:ascii="Times New Roman" w:hAnsi="Times New Roman"/>
          <w:b/>
          <w:sz w:val="28"/>
          <w:szCs w:val="28"/>
          <w:lang w:val="vi-VN"/>
        </w:rPr>
        <w:tab/>
        <w:t xml:space="preserve">    </w:t>
      </w:r>
      <w:r w:rsidR="00606325" w:rsidRPr="001D0D72">
        <w:rPr>
          <w:rFonts w:ascii="Times New Roman" w:hAnsi="Times New Roman"/>
          <w:b/>
          <w:sz w:val="28"/>
          <w:szCs w:val="28"/>
          <w:lang w:val="vi-VN"/>
        </w:rPr>
        <w:t xml:space="preserve">                                                                     </w:t>
      </w:r>
      <w:r w:rsidR="00A14639" w:rsidRPr="001D0D72">
        <w:rPr>
          <w:rFonts w:ascii="Times New Roman" w:hAnsi="Times New Roman"/>
          <w:b/>
          <w:sz w:val="28"/>
          <w:szCs w:val="28"/>
          <w:lang w:val="vi-VN"/>
        </w:rPr>
        <w:t xml:space="preserve">  </w:t>
      </w:r>
    </w:p>
    <w:p w:rsidR="00A14639" w:rsidRPr="001D0D72" w:rsidRDefault="00A14639" w:rsidP="00A14639">
      <w:pPr>
        <w:ind w:firstLine="720"/>
        <w:jc w:val="both"/>
        <w:rPr>
          <w:rFonts w:ascii="Times New Roman" w:hAnsi="Times New Roman"/>
          <w:b/>
          <w:sz w:val="28"/>
          <w:szCs w:val="28"/>
          <w:lang w:val="vi-VN"/>
        </w:rPr>
      </w:pPr>
    </w:p>
    <w:p w:rsidR="0039211E" w:rsidRPr="001D0D72" w:rsidRDefault="0039211E" w:rsidP="00A14639">
      <w:pPr>
        <w:ind w:firstLine="720"/>
        <w:jc w:val="both"/>
        <w:rPr>
          <w:rFonts w:ascii="Times New Roman" w:hAnsi="Times New Roman"/>
          <w:b/>
          <w:sz w:val="28"/>
          <w:szCs w:val="28"/>
          <w:lang w:val="vi-VN"/>
        </w:rPr>
      </w:pPr>
    </w:p>
    <w:p w:rsidR="0039211E" w:rsidRPr="001D0D72" w:rsidRDefault="0039211E" w:rsidP="00073CA5">
      <w:pPr>
        <w:spacing w:after="120" w:line="276" w:lineRule="auto"/>
        <w:ind w:firstLine="720"/>
        <w:jc w:val="both"/>
        <w:rPr>
          <w:rFonts w:ascii="Times New Roman" w:hAnsi="Times New Roman"/>
          <w:sz w:val="28"/>
          <w:szCs w:val="28"/>
          <w:lang w:val="vi-VN"/>
        </w:rPr>
      </w:pPr>
    </w:p>
    <w:p w:rsidR="0039211E" w:rsidRPr="001D0D72" w:rsidRDefault="00594586" w:rsidP="00594586">
      <w:pPr>
        <w:tabs>
          <w:tab w:val="left" w:pos="3780"/>
        </w:tabs>
        <w:spacing w:after="120" w:line="276" w:lineRule="auto"/>
        <w:ind w:firstLine="720"/>
        <w:jc w:val="both"/>
        <w:rPr>
          <w:rFonts w:ascii="Times New Roman" w:hAnsi="Times New Roman"/>
          <w:sz w:val="28"/>
          <w:szCs w:val="28"/>
          <w:lang w:val="vi-VN"/>
        </w:rPr>
      </w:pPr>
      <w:r w:rsidRPr="001D0D72">
        <w:rPr>
          <w:rFonts w:ascii="Times New Roman" w:hAnsi="Times New Roman"/>
          <w:sz w:val="28"/>
          <w:szCs w:val="28"/>
          <w:lang w:val="vi-VN"/>
        </w:rPr>
        <w:tab/>
      </w:r>
    </w:p>
    <w:p w:rsidR="0039211E" w:rsidRPr="001D0D72" w:rsidRDefault="0039211E" w:rsidP="00073CA5">
      <w:pPr>
        <w:spacing w:after="120" w:line="276" w:lineRule="auto"/>
        <w:ind w:firstLine="720"/>
        <w:jc w:val="both"/>
        <w:rPr>
          <w:rFonts w:ascii="Times New Roman" w:hAnsi="Times New Roman"/>
          <w:sz w:val="28"/>
          <w:szCs w:val="28"/>
          <w:lang w:val="vi-VN"/>
        </w:rPr>
      </w:pPr>
    </w:p>
    <w:p w:rsidR="00594586" w:rsidRPr="001D0D72" w:rsidRDefault="00594586" w:rsidP="00073CA5">
      <w:pPr>
        <w:spacing w:after="120" w:line="276" w:lineRule="auto"/>
        <w:ind w:firstLine="720"/>
        <w:jc w:val="both"/>
        <w:rPr>
          <w:rFonts w:ascii="Times New Roman" w:hAnsi="Times New Roman"/>
          <w:sz w:val="28"/>
          <w:szCs w:val="28"/>
          <w:lang w:val="vi-VN"/>
        </w:rPr>
      </w:pPr>
    </w:p>
    <w:p w:rsidR="004D12BE" w:rsidRPr="001D0D72" w:rsidRDefault="00851F67">
      <w:pPr>
        <w:rPr>
          <w:lang w:val="pt-BR"/>
        </w:rPr>
      </w:pPr>
      <w:r w:rsidRPr="001D0D72">
        <w:rPr>
          <w:lang w:val="vi-VN"/>
        </w:rPr>
        <w:lastRenderedPageBreak/>
        <w:t xml:space="preserve"> </w:t>
      </w:r>
    </w:p>
    <w:tbl>
      <w:tblPr>
        <w:tblW w:w="10659" w:type="dxa"/>
        <w:tblInd w:w="-827" w:type="dxa"/>
        <w:tblLayout w:type="fixed"/>
        <w:tblLook w:val="01E0" w:firstRow="1" w:lastRow="1" w:firstColumn="1" w:lastColumn="1" w:noHBand="0" w:noVBand="0"/>
      </w:tblPr>
      <w:tblGrid>
        <w:gridCol w:w="4488"/>
        <w:gridCol w:w="6171"/>
      </w:tblGrid>
      <w:tr w:rsidR="001D0D72" w:rsidRPr="001D0D72" w:rsidTr="00AD0DAE">
        <w:trPr>
          <w:trHeight w:val="947"/>
        </w:trPr>
        <w:tc>
          <w:tcPr>
            <w:tcW w:w="4488" w:type="dxa"/>
          </w:tcPr>
          <w:p w:rsidR="004D12BE" w:rsidRPr="001D0D72" w:rsidRDefault="004D12BE" w:rsidP="004D12BE">
            <w:pPr>
              <w:jc w:val="center"/>
              <w:rPr>
                <w:rFonts w:ascii="Times New Roman" w:hAnsi="Times New Roman"/>
                <w:sz w:val="28"/>
                <w:szCs w:val="28"/>
                <w:lang w:val="nl-NL"/>
              </w:rPr>
            </w:pPr>
            <w:r w:rsidRPr="001D0D72">
              <w:rPr>
                <w:rFonts w:ascii="Times New Roman" w:hAnsi="Times New Roman"/>
                <w:b/>
                <w:bCs/>
                <w:noProof/>
                <w:sz w:val="28"/>
                <w:szCs w:val="28"/>
              </w:rPr>
              <mc:AlternateContent>
                <mc:Choice Requires="wps">
                  <w:drawing>
                    <wp:anchor distT="0" distB="0" distL="114300" distR="114300" simplePos="0" relativeHeight="251663360" behindDoc="0" locked="0" layoutInCell="1" allowOverlap="1" wp14:anchorId="5ADA2CA3" wp14:editId="7EEF435A">
                      <wp:simplePos x="0" y="0"/>
                      <wp:positionH relativeFrom="column">
                        <wp:posOffset>1010285</wp:posOffset>
                      </wp:positionH>
                      <wp:positionV relativeFrom="paragraph">
                        <wp:posOffset>420370</wp:posOffset>
                      </wp:positionV>
                      <wp:extent cx="712470" cy="0"/>
                      <wp:effectExtent l="8255" t="6350" r="12700" b="12700"/>
                      <wp:wrapNone/>
                      <wp:docPr id="11" name="Đường nối Thẳ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40208" id="Đường nối Thẳng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33.1pt" to="135.65pt,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"/>
                  </w:pict>
                </mc:Fallback>
              </mc:AlternateContent>
            </w:r>
            <w:r w:rsidRPr="001D0D72">
              <w:rPr>
                <w:rFonts w:ascii="Times New Roman" w:hAnsi="Times New Roman"/>
                <w:b/>
                <w:bCs/>
                <w:sz w:val="28"/>
                <w:szCs w:val="28"/>
                <w:lang w:val="pt-BR"/>
              </w:rPr>
              <w:t>BỘ GIÁO DỤC VÀ ĐÀO TẠO - BỘ NỘI VỤ</w:t>
            </w:r>
          </w:p>
        </w:tc>
        <w:tc>
          <w:tcPr>
            <w:tcW w:w="6171" w:type="dxa"/>
          </w:tcPr>
          <w:p w:rsidR="004D12BE" w:rsidRPr="001D0D72" w:rsidRDefault="004D12BE" w:rsidP="004D12BE">
            <w:pPr>
              <w:jc w:val="center"/>
              <w:rPr>
                <w:rFonts w:ascii="Times New Roman" w:hAnsi="Times New Roman"/>
                <w:b/>
                <w:bCs/>
                <w:sz w:val="28"/>
                <w:szCs w:val="28"/>
                <w:lang w:val="nl-NL"/>
              </w:rPr>
            </w:pPr>
            <w:r w:rsidRPr="001D0D72">
              <w:rPr>
                <w:rFonts w:ascii="Times New Roman" w:hAnsi="Times New Roman"/>
                <w:b/>
                <w:bCs/>
                <w:sz w:val="28"/>
                <w:szCs w:val="28"/>
                <w:lang w:val="nl-NL"/>
              </w:rPr>
              <w:t>CỘNG HOÀ XÃ HỘI CHỦ NGHĨA VIỆT NAM</w:t>
            </w:r>
          </w:p>
          <w:p w:rsidR="004D12BE" w:rsidRPr="001D0D72" w:rsidRDefault="004D12BE" w:rsidP="004D12BE">
            <w:pPr>
              <w:jc w:val="center"/>
              <w:rPr>
                <w:rFonts w:ascii="Times New Roman" w:hAnsi="Times New Roman"/>
                <w:b/>
                <w:bCs/>
                <w:sz w:val="28"/>
                <w:szCs w:val="28"/>
                <w:lang w:val="nl-NL"/>
              </w:rPr>
            </w:pPr>
            <w:r w:rsidRPr="001D0D72">
              <w:rPr>
                <w:rFonts w:ascii="Times New Roman" w:hAnsi="Times New Roman"/>
                <w:b/>
                <w:bCs/>
                <w:sz w:val="28"/>
                <w:szCs w:val="28"/>
                <w:lang w:val="nl-NL"/>
              </w:rPr>
              <w:t>Độc lập - Tự do - Hạnh phúc</w:t>
            </w:r>
          </w:p>
          <w:p w:rsidR="004D12BE" w:rsidRPr="001D0D72" w:rsidRDefault="004D12BE" w:rsidP="004D12BE">
            <w:pPr>
              <w:tabs>
                <w:tab w:val="left" w:pos="2329"/>
                <w:tab w:val="center" w:pos="2919"/>
              </w:tabs>
              <w:rPr>
                <w:rFonts w:ascii="Times New Roman" w:hAnsi="Times New Roman"/>
                <w:sz w:val="28"/>
                <w:szCs w:val="28"/>
                <w:vertAlign w:val="superscript"/>
                <w:lang w:val="nl-NL"/>
              </w:rPr>
            </w:pPr>
            <w:r w:rsidRPr="001D0D72">
              <w:rPr>
                <w:rFonts w:ascii="Times New Roman" w:hAnsi="Times New Roman"/>
                <w:noProof/>
                <w:sz w:val="28"/>
                <w:szCs w:val="28"/>
                <w:vertAlign w:val="superscript"/>
              </w:rPr>
              <mc:AlternateContent>
                <mc:Choice Requires="wps">
                  <w:drawing>
                    <wp:anchor distT="0" distB="0" distL="114300" distR="114300" simplePos="0" relativeHeight="251664384" behindDoc="0" locked="0" layoutInCell="1" allowOverlap="1" wp14:anchorId="3BF7C13E" wp14:editId="2ABD3095">
                      <wp:simplePos x="0" y="0"/>
                      <wp:positionH relativeFrom="column">
                        <wp:posOffset>823595</wp:posOffset>
                      </wp:positionH>
                      <wp:positionV relativeFrom="paragraph">
                        <wp:posOffset>17145</wp:posOffset>
                      </wp:positionV>
                      <wp:extent cx="2137410" cy="0"/>
                      <wp:effectExtent l="13970" t="12065" r="10795" b="6985"/>
                      <wp:wrapNone/>
                      <wp:docPr id="10" name="Đường nối Thẳ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74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ACC9B" id="Đường nối Thẳng 10"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5pt,1.35pt" to="233.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"/>
                  </w:pict>
                </mc:Fallback>
              </mc:AlternateContent>
            </w:r>
            <w:r w:rsidRPr="001D0D72">
              <w:rPr>
                <w:rFonts w:ascii="Times New Roman" w:hAnsi="Times New Roman"/>
                <w:sz w:val="28"/>
                <w:szCs w:val="28"/>
                <w:vertAlign w:val="superscript"/>
                <w:lang w:val="nl-NL"/>
              </w:rPr>
              <w:t xml:space="preserve"> </w:t>
            </w:r>
            <w:r w:rsidRPr="001D0D72">
              <w:rPr>
                <w:rFonts w:ascii="Times New Roman" w:hAnsi="Times New Roman"/>
                <w:sz w:val="28"/>
                <w:szCs w:val="28"/>
                <w:vertAlign w:val="superscript"/>
                <w:lang w:val="nl-NL"/>
              </w:rPr>
              <w:tab/>
              <w:t xml:space="preserve"> </w:t>
            </w:r>
          </w:p>
        </w:tc>
      </w:tr>
      <w:tr w:rsidR="001D0D72" w:rsidRPr="001D0D72" w:rsidTr="00AD0DAE">
        <w:tc>
          <w:tcPr>
            <w:tcW w:w="4488" w:type="dxa"/>
          </w:tcPr>
          <w:p w:rsidR="004D12BE" w:rsidRPr="001D0D72" w:rsidRDefault="004D12BE" w:rsidP="004D12BE">
            <w:pPr>
              <w:jc w:val="center"/>
              <w:rPr>
                <w:rFonts w:ascii="Times New Roman" w:hAnsi="Times New Roman"/>
                <w:b/>
                <w:sz w:val="28"/>
                <w:szCs w:val="28"/>
              </w:rPr>
            </w:pPr>
            <w:r w:rsidRPr="001D0D72">
              <w:rPr>
                <w:rFonts w:ascii="Times New Roman" w:hAnsi="Times New Roman"/>
                <w:sz w:val="28"/>
                <w:szCs w:val="28"/>
              </w:rPr>
              <w:t>Số:       /2016/TTLT-BGDĐT-BNV</w:t>
            </w:r>
          </w:p>
        </w:tc>
        <w:tc>
          <w:tcPr>
            <w:tcW w:w="6171" w:type="dxa"/>
          </w:tcPr>
          <w:p w:rsidR="004D12BE" w:rsidRPr="001D0D72" w:rsidRDefault="004D12BE" w:rsidP="004D12BE">
            <w:pPr>
              <w:jc w:val="center"/>
              <w:rPr>
                <w:rFonts w:ascii="Times New Roman" w:hAnsi="Times New Roman"/>
                <w:i/>
                <w:iCs/>
                <w:sz w:val="28"/>
                <w:szCs w:val="28"/>
              </w:rPr>
            </w:pPr>
            <w:r w:rsidRPr="001D0D72">
              <w:rPr>
                <w:rFonts w:ascii="Times New Roman" w:hAnsi="Times New Roman"/>
                <w:i/>
                <w:iCs/>
                <w:sz w:val="28"/>
                <w:szCs w:val="28"/>
              </w:rPr>
              <w:t>Hà  Nội, ngày      tháng     năm 2016</w:t>
            </w:r>
          </w:p>
        </w:tc>
      </w:tr>
    </w:tbl>
    <w:p w:rsidR="004D12BE" w:rsidRPr="001D0D72" w:rsidRDefault="004D12BE" w:rsidP="004D12BE">
      <w:pPr>
        <w:spacing w:before="120"/>
        <w:rPr>
          <w:rFonts w:ascii="Times New Roman" w:hAnsi="Times New Roman"/>
          <w:b/>
          <w:bCs/>
          <w:sz w:val="28"/>
          <w:szCs w:val="28"/>
          <w:lang w:val="nl-NL"/>
        </w:rPr>
      </w:pPr>
      <w:r w:rsidRPr="001D0D72">
        <w:rPr>
          <w:rFonts w:ascii="Times New Roman" w:hAnsi="Times New Roman"/>
          <w:b/>
          <w:bCs/>
          <w:sz w:val="28"/>
          <w:szCs w:val="28"/>
          <w:lang w:val="nl-NL"/>
        </w:rPr>
        <w:t xml:space="preserve">Dự thảo </w:t>
      </w:r>
    </w:p>
    <w:p w:rsidR="004D12BE" w:rsidRPr="001D0D72" w:rsidRDefault="004D12BE" w:rsidP="004D12BE">
      <w:pPr>
        <w:spacing w:before="120"/>
        <w:jc w:val="center"/>
        <w:rPr>
          <w:rFonts w:ascii="Times New Roman" w:hAnsi="Times New Roman"/>
          <w:b/>
          <w:bCs/>
          <w:sz w:val="28"/>
          <w:szCs w:val="28"/>
          <w:lang w:val="nl-NL"/>
        </w:rPr>
      </w:pPr>
      <w:r w:rsidRPr="001D0D72">
        <w:rPr>
          <w:rFonts w:ascii="Times New Roman" w:hAnsi="Times New Roman"/>
          <w:b/>
          <w:bCs/>
          <w:sz w:val="28"/>
          <w:szCs w:val="28"/>
          <w:lang w:val="nl-NL"/>
        </w:rPr>
        <w:t>THÔNG TƯ LIÊN TỊCH</w:t>
      </w:r>
    </w:p>
    <w:p w:rsidR="004D12BE" w:rsidRPr="001D0D72" w:rsidRDefault="004D12BE" w:rsidP="004D12BE">
      <w:pPr>
        <w:jc w:val="center"/>
        <w:rPr>
          <w:rFonts w:ascii="Times New Roman" w:hAnsi="Times New Roman"/>
          <w:b/>
          <w:bCs/>
          <w:iCs/>
          <w:sz w:val="28"/>
          <w:szCs w:val="28"/>
          <w:lang w:val="nl-NL"/>
        </w:rPr>
      </w:pPr>
      <w:r w:rsidRPr="001D0D72">
        <w:rPr>
          <w:rFonts w:ascii="Times New Roman" w:hAnsi="Times New Roman"/>
          <w:b/>
          <w:bCs/>
          <w:iCs/>
          <w:sz w:val="28"/>
          <w:szCs w:val="28"/>
          <w:lang w:val="nl-NL"/>
        </w:rPr>
        <w:t>Quy định mã số và tiêu chuẩn chức danh nghề nghiệp</w:t>
      </w:r>
    </w:p>
    <w:p w:rsidR="004D12BE" w:rsidRPr="001D0D72" w:rsidRDefault="004D12BE" w:rsidP="004D12BE">
      <w:pPr>
        <w:jc w:val="center"/>
        <w:rPr>
          <w:rFonts w:ascii="Times New Roman" w:hAnsi="Times New Roman"/>
          <w:b/>
          <w:sz w:val="28"/>
          <w:szCs w:val="28"/>
          <w:lang w:val="nl-NL"/>
        </w:rPr>
      </w:pPr>
      <w:r w:rsidRPr="001D0D72">
        <w:rPr>
          <w:rFonts w:ascii="Times New Roman" w:hAnsi="Times New Roman"/>
          <w:b/>
          <w:bCs/>
          <w:sz w:val="28"/>
          <w:szCs w:val="28"/>
          <w:lang w:val="nl-NL"/>
        </w:rPr>
        <w:t xml:space="preserve">nhân viên hỗ trợ giáo dục người khuyết tật </w:t>
      </w:r>
    </w:p>
    <w:p w:rsidR="004D12BE" w:rsidRPr="001D0D72" w:rsidRDefault="004D12BE" w:rsidP="004D12BE">
      <w:pPr>
        <w:spacing w:before="240"/>
        <w:ind w:firstLine="720"/>
        <w:jc w:val="both"/>
        <w:rPr>
          <w:rFonts w:ascii="Times New Roman" w:hAnsi="Times New Roman"/>
          <w:i/>
          <w:sz w:val="28"/>
          <w:szCs w:val="28"/>
          <w:lang w:val="nl-NL"/>
        </w:rPr>
      </w:pPr>
      <w:r w:rsidRPr="001D0D72">
        <w:rPr>
          <w:rFonts w:ascii="Times New Roman" w:hAnsi="Times New Roman"/>
          <w:i/>
          <w:sz w:val="28"/>
          <w:szCs w:val="28"/>
          <w:lang w:val="nl-NL"/>
        </w:rPr>
        <w:t>Căn cứ Luật Viên chức số 58/2010/QH12 ngày 15 tháng 11 năm 2010;</w:t>
      </w:r>
    </w:p>
    <w:p w:rsidR="004D12BE" w:rsidRPr="001D0D72" w:rsidRDefault="004D12BE" w:rsidP="004D12BE">
      <w:pPr>
        <w:spacing w:before="120"/>
        <w:ind w:firstLine="720"/>
        <w:jc w:val="both"/>
        <w:rPr>
          <w:rFonts w:ascii="Times New Roman" w:hAnsi="Times New Roman"/>
          <w:i/>
          <w:spacing w:val="-6"/>
          <w:sz w:val="28"/>
          <w:szCs w:val="28"/>
          <w:lang w:val="nl-NL"/>
        </w:rPr>
      </w:pPr>
      <w:r w:rsidRPr="001D0D72">
        <w:rPr>
          <w:rFonts w:ascii="Times New Roman" w:hAnsi="Times New Roman"/>
          <w:i/>
          <w:spacing w:val="-6"/>
          <w:sz w:val="28"/>
          <w:szCs w:val="28"/>
          <w:lang w:val="nl-NL"/>
        </w:rPr>
        <w:t xml:space="preserve">Căn cứ Luật Người khuyết tật số 51/2010/QH12 ngày 17 tháng 6 năm 2010; </w:t>
      </w:r>
    </w:p>
    <w:p w:rsidR="004D12BE" w:rsidRPr="001D0D72" w:rsidRDefault="004D12BE" w:rsidP="004D12BE">
      <w:pPr>
        <w:spacing w:before="120"/>
        <w:ind w:firstLine="720"/>
        <w:jc w:val="both"/>
        <w:rPr>
          <w:rFonts w:ascii="Times New Roman" w:hAnsi="Times New Roman"/>
          <w:i/>
          <w:iCs/>
          <w:sz w:val="28"/>
          <w:szCs w:val="28"/>
          <w:lang w:val="nl-NL"/>
        </w:rPr>
      </w:pPr>
      <w:r w:rsidRPr="001D0D72">
        <w:rPr>
          <w:rFonts w:ascii="Times New Roman" w:hAnsi="Times New Roman"/>
          <w:i/>
          <w:sz w:val="28"/>
          <w:szCs w:val="28"/>
          <w:lang w:val="nl-NL"/>
        </w:rPr>
        <w:t xml:space="preserve">Căn </w:t>
      </w:r>
      <w:r w:rsidRPr="001D0D72">
        <w:rPr>
          <w:rFonts w:ascii="Times New Roman" w:hAnsi="Times New Roman"/>
          <w:i/>
          <w:noProof/>
          <w:sz w:val="28"/>
          <w:szCs w:val="28"/>
          <w:lang w:val="vi-VN"/>
        </w:rPr>
        <w:t xml:space="preserve">cứ Nghị định số 28/2012/NĐ-CP ngày 10 tháng 4 năm 2012 của Chính phủ quy định chi tiết và hướng dẫn thi hành một số điều </w:t>
      </w:r>
      <w:r w:rsidRPr="001D0D72">
        <w:rPr>
          <w:rFonts w:ascii="Times New Roman" w:hAnsi="Times New Roman"/>
          <w:i/>
          <w:noProof/>
          <w:sz w:val="28"/>
          <w:szCs w:val="28"/>
          <w:lang w:val="nl-NL"/>
        </w:rPr>
        <w:t xml:space="preserve">của </w:t>
      </w:r>
      <w:r w:rsidRPr="001D0D72">
        <w:rPr>
          <w:rFonts w:ascii="Times New Roman" w:hAnsi="Times New Roman"/>
          <w:i/>
          <w:noProof/>
          <w:sz w:val="28"/>
          <w:szCs w:val="28"/>
          <w:lang w:val="vi-VN"/>
        </w:rPr>
        <w:t>Luật Người khuyết tật;</w:t>
      </w:r>
      <w:r w:rsidRPr="001D0D72">
        <w:rPr>
          <w:rFonts w:ascii="Times New Roman" w:hAnsi="Times New Roman"/>
          <w:i/>
          <w:noProof/>
          <w:sz w:val="28"/>
          <w:szCs w:val="28"/>
          <w:lang w:val="nl-NL"/>
        </w:rPr>
        <w:t xml:space="preserve">       </w:t>
      </w:r>
    </w:p>
    <w:p w:rsidR="004D12BE" w:rsidRPr="001D0D72" w:rsidRDefault="004D12BE" w:rsidP="004D12BE">
      <w:pPr>
        <w:spacing w:before="120"/>
        <w:jc w:val="both"/>
        <w:rPr>
          <w:rFonts w:ascii="Times New Roman" w:hAnsi="Times New Roman"/>
          <w:i/>
          <w:iCs/>
          <w:sz w:val="28"/>
          <w:szCs w:val="28"/>
          <w:lang w:val="nl-NL"/>
        </w:rPr>
      </w:pPr>
      <w:r w:rsidRPr="001D0D72">
        <w:rPr>
          <w:rFonts w:ascii="Times New Roman" w:hAnsi="Times New Roman"/>
          <w:i/>
          <w:iCs/>
          <w:sz w:val="28"/>
          <w:szCs w:val="28"/>
          <w:lang w:val="nl-NL"/>
        </w:rPr>
        <w:tab/>
        <w:t>Căn cứ Nghị định số 29/2012/NĐ-CP ngày 12 tháng 4 năm 2012 của Chính phủ quy định về tuyển dụng, sử dụng và quản lý viên chức;</w:t>
      </w:r>
    </w:p>
    <w:p w:rsidR="004D12BE" w:rsidRPr="001D0D72" w:rsidRDefault="004D12BE" w:rsidP="004D12BE">
      <w:pPr>
        <w:spacing w:before="120"/>
        <w:ind w:firstLine="720"/>
        <w:jc w:val="both"/>
        <w:rPr>
          <w:rFonts w:ascii="Times New Roman" w:hAnsi="Times New Roman"/>
          <w:i/>
          <w:iCs/>
          <w:sz w:val="28"/>
          <w:szCs w:val="28"/>
          <w:lang w:val="nl-NL"/>
        </w:rPr>
      </w:pPr>
      <w:r w:rsidRPr="001D0D72">
        <w:rPr>
          <w:rFonts w:ascii="Times New Roman" w:hAnsi="Times New Roman"/>
          <w:i/>
          <w:iCs/>
          <w:sz w:val="28"/>
          <w:szCs w:val="28"/>
          <w:lang w:val="nl-NL"/>
        </w:rPr>
        <w:t>Căn cứ Nghị định số 204/2004/NĐ-CP ngày 14 tháng 12 năm 2004 của Chính phủ về chế độ tiền lương đối với cán bộ, công chức, viên chức và lực lượng vũ trang; Nghị định số 17/2013/NĐ-CP ngày 19 tháng 12 năm 2013 của Chính phủ sửa đổi, bổ sung một số điều của Nghị định số 204/2004/NĐ-CP ngày 14 tháng 12 năm 2004 của Chính phủ về chế độ tiền lương đối với cán bộ, công chức, viên chức và lực lượng vũ trang;</w:t>
      </w:r>
    </w:p>
    <w:p w:rsidR="004D12BE" w:rsidRPr="001D0D72" w:rsidRDefault="004D12BE" w:rsidP="004D12BE">
      <w:pPr>
        <w:spacing w:before="120"/>
        <w:ind w:firstLine="720"/>
        <w:jc w:val="both"/>
        <w:rPr>
          <w:rFonts w:ascii="Times New Roman" w:hAnsi="Times New Roman"/>
          <w:i/>
          <w:sz w:val="28"/>
          <w:szCs w:val="28"/>
          <w:lang w:val="nl-NL"/>
        </w:rPr>
      </w:pPr>
      <w:r w:rsidRPr="001D0D72">
        <w:rPr>
          <w:rFonts w:ascii="Times New Roman" w:hAnsi="Times New Roman"/>
          <w:i/>
          <w:sz w:val="28"/>
          <w:szCs w:val="28"/>
          <w:lang w:val="nl-NL"/>
        </w:rPr>
        <w:t>Căn cứ Nghị định số 32/2008/NĐ-CP ngày 19 tháng 3 năm 2008 của Chính phủ quy định chức năng, nhiệm vụ, quyền hạn và cơ cấu tổ chức của Bộ Giáo dục và Đào tạo;</w:t>
      </w:r>
    </w:p>
    <w:p w:rsidR="004D12BE" w:rsidRPr="001D0D72" w:rsidRDefault="004D12BE" w:rsidP="004D12BE">
      <w:pPr>
        <w:spacing w:before="120"/>
        <w:jc w:val="both"/>
        <w:rPr>
          <w:rFonts w:ascii="Times New Roman" w:hAnsi="Times New Roman"/>
          <w:i/>
          <w:iCs/>
          <w:spacing w:val="4"/>
          <w:sz w:val="28"/>
          <w:szCs w:val="28"/>
          <w:lang w:val="nl-NL"/>
        </w:rPr>
      </w:pPr>
      <w:r w:rsidRPr="001D0D72">
        <w:rPr>
          <w:rFonts w:ascii="Times New Roman" w:hAnsi="Times New Roman"/>
          <w:i/>
          <w:iCs/>
          <w:sz w:val="28"/>
          <w:szCs w:val="28"/>
          <w:lang w:val="nl-NL"/>
        </w:rPr>
        <w:tab/>
        <w:t xml:space="preserve">Căn cứ Nghị định số 58/2014/NĐ-CP ngày 16 tháng 6 năm 2014 của </w:t>
      </w:r>
      <w:r w:rsidRPr="001D0D72">
        <w:rPr>
          <w:rFonts w:ascii="Times New Roman" w:hAnsi="Times New Roman"/>
          <w:i/>
          <w:iCs/>
          <w:spacing w:val="4"/>
          <w:sz w:val="28"/>
          <w:szCs w:val="28"/>
          <w:lang w:val="nl-NL"/>
        </w:rPr>
        <w:t>Chính phủ quy định chức năng, nhiệm vụ, quyền hạn và cơ cấu tổ chức của Bộ Nội vụ;</w:t>
      </w:r>
    </w:p>
    <w:p w:rsidR="004D12BE" w:rsidRPr="001D0D72" w:rsidRDefault="004D12BE" w:rsidP="004D12BE">
      <w:pPr>
        <w:spacing w:before="120"/>
        <w:jc w:val="both"/>
        <w:rPr>
          <w:rFonts w:ascii="Times New Roman" w:hAnsi="Times New Roman"/>
          <w:bCs/>
          <w:iCs/>
          <w:sz w:val="28"/>
          <w:szCs w:val="28"/>
          <w:lang w:val="nl-NL"/>
        </w:rPr>
      </w:pPr>
      <w:r w:rsidRPr="001D0D72">
        <w:rPr>
          <w:rFonts w:ascii="Times New Roman" w:hAnsi="Times New Roman"/>
          <w:i/>
          <w:iCs/>
          <w:sz w:val="28"/>
          <w:szCs w:val="28"/>
          <w:lang w:val="nl-NL"/>
        </w:rPr>
        <w:tab/>
      </w:r>
      <w:r w:rsidRPr="001D0D72">
        <w:rPr>
          <w:rFonts w:ascii="Times New Roman" w:hAnsi="Times New Roman"/>
          <w:i/>
          <w:iCs/>
          <w:spacing w:val="-4"/>
          <w:sz w:val="28"/>
          <w:szCs w:val="28"/>
          <w:lang w:val="nl-NL"/>
        </w:rPr>
        <w:t>Bộ trưởng Bộ Giáo dục và Đào tạo và Bộ trưởng Bộ Nội vụ ban hành Thông tư liên tịch quy định mã số và tiêu chuẩn chức danh nghề nghiệp</w:t>
      </w:r>
      <w:r w:rsidRPr="001D0D72">
        <w:rPr>
          <w:rFonts w:ascii="Times New Roman" w:hAnsi="Times New Roman"/>
          <w:i/>
          <w:sz w:val="28"/>
          <w:szCs w:val="28"/>
          <w:lang w:val="nl-NL"/>
        </w:rPr>
        <w:t xml:space="preserve"> </w:t>
      </w:r>
      <w:r w:rsidRPr="001D0D72">
        <w:rPr>
          <w:rFonts w:ascii="Times New Roman" w:hAnsi="Times New Roman"/>
          <w:bCs/>
          <w:i/>
          <w:sz w:val="28"/>
          <w:szCs w:val="28"/>
          <w:lang w:val="nl-NL"/>
        </w:rPr>
        <w:t>nhân viên hỗ trợ giáo dục người khuyết tật.</w:t>
      </w:r>
    </w:p>
    <w:p w:rsidR="004D12BE" w:rsidRPr="001D0D72" w:rsidRDefault="004D12BE" w:rsidP="004D12BE">
      <w:pPr>
        <w:rPr>
          <w:rFonts w:ascii="Times New Roman" w:hAnsi="Times New Roman"/>
          <w:b/>
          <w:iCs/>
          <w:sz w:val="28"/>
          <w:szCs w:val="28"/>
          <w:lang w:val="nl-NL"/>
        </w:rPr>
      </w:pPr>
    </w:p>
    <w:p w:rsidR="004D12BE" w:rsidRPr="001D0D72" w:rsidRDefault="004D12BE" w:rsidP="004D12BE">
      <w:pPr>
        <w:jc w:val="center"/>
        <w:rPr>
          <w:rFonts w:ascii="Times New Roman" w:hAnsi="Times New Roman"/>
          <w:b/>
          <w:iCs/>
          <w:sz w:val="28"/>
          <w:szCs w:val="28"/>
        </w:rPr>
      </w:pPr>
      <w:r w:rsidRPr="001D0D72">
        <w:rPr>
          <w:rFonts w:ascii="Times New Roman" w:hAnsi="Times New Roman"/>
          <w:b/>
          <w:iCs/>
          <w:sz w:val="28"/>
          <w:szCs w:val="28"/>
        </w:rPr>
        <w:t>Chương I</w:t>
      </w:r>
    </w:p>
    <w:p w:rsidR="004D12BE" w:rsidRPr="001D0D72" w:rsidRDefault="004D12BE" w:rsidP="004D12BE">
      <w:pPr>
        <w:jc w:val="center"/>
        <w:rPr>
          <w:rFonts w:ascii="Times New Roman" w:hAnsi="Times New Roman"/>
          <w:b/>
          <w:iCs/>
          <w:sz w:val="28"/>
          <w:szCs w:val="28"/>
        </w:rPr>
      </w:pPr>
      <w:r w:rsidRPr="001D0D72">
        <w:rPr>
          <w:rFonts w:ascii="Times New Roman" w:hAnsi="Times New Roman"/>
          <w:b/>
          <w:iCs/>
          <w:sz w:val="28"/>
          <w:szCs w:val="28"/>
        </w:rPr>
        <w:t>NHỮNG QUY ĐỊNH CHUNG</w:t>
      </w:r>
    </w:p>
    <w:p w:rsidR="004D12BE" w:rsidRPr="001D0D72" w:rsidRDefault="004D12BE" w:rsidP="004D12BE">
      <w:pPr>
        <w:jc w:val="center"/>
        <w:rPr>
          <w:rFonts w:ascii="Times New Roman" w:hAnsi="Times New Roman"/>
          <w:b/>
          <w:bCs/>
          <w:sz w:val="28"/>
          <w:szCs w:val="28"/>
        </w:rPr>
      </w:pPr>
    </w:p>
    <w:p w:rsidR="004D12BE" w:rsidRPr="001D0D72" w:rsidRDefault="004D12BE" w:rsidP="004D12BE">
      <w:pPr>
        <w:spacing w:before="120" w:after="120" w:line="252" w:lineRule="auto"/>
        <w:jc w:val="both"/>
        <w:rPr>
          <w:rFonts w:ascii="Times New Roman" w:hAnsi="Times New Roman"/>
          <w:b/>
          <w:iCs/>
          <w:sz w:val="28"/>
          <w:szCs w:val="28"/>
        </w:rPr>
      </w:pPr>
      <w:r w:rsidRPr="001D0D72">
        <w:rPr>
          <w:rFonts w:ascii="Times New Roman" w:hAnsi="Times New Roman"/>
          <w:b/>
          <w:bCs/>
          <w:sz w:val="28"/>
          <w:szCs w:val="28"/>
        </w:rPr>
        <w:tab/>
        <w:t xml:space="preserve">Điều 1. </w:t>
      </w:r>
      <w:r w:rsidRPr="001D0D72">
        <w:rPr>
          <w:rFonts w:ascii="Times New Roman" w:hAnsi="Times New Roman"/>
          <w:b/>
          <w:sz w:val="28"/>
          <w:szCs w:val="28"/>
        </w:rPr>
        <w:t>Phạm vi điều chỉnh và đối tượng áp dụng</w:t>
      </w:r>
    </w:p>
    <w:p w:rsidR="004D12BE" w:rsidRPr="001D0D72" w:rsidRDefault="004D12BE" w:rsidP="004D12BE">
      <w:pPr>
        <w:spacing w:before="120" w:after="120" w:line="252" w:lineRule="auto"/>
        <w:ind w:firstLine="720"/>
        <w:jc w:val="both"/>
        <w:rPr>
          <w:rFonts w:ascii="Times New Roman" w:hAnsi="Times New Roman"/>
          <w:sz w:val="28"/>
          <w:szCs w:val="28"/>
        </w:rPr>
      </w:pPr>
      <w:r w:rsidRPr="001D0D72">
        <w:rPr>
          <w:rFonts w:ascii="Times New Roman" w:hAnsi="Times New Roman"/>
          <w:sz w:val="28"/>
          <w:szCs w:val="28"/>
        </w:rPr>
        <w:t xml:space="preserve">1. Thông tư liên tịch này quy định mã số, tiêu chuẩn chức danh nghề nghiệp, </w:t>
      </w:r>
      <w:r w:rsidRPr="001D0D72">
        <w:rPr>
          <w:rFonts w:ascii="Times New Roman Bold" w:hAnsi="Times New Roman Bold"/>
          <w:bCs/>
          <w:sz w:val="28"/>
          <w:szCs w:val="28"/>
          <w:lang w:val="vi-VN"/>
        </w:rPr>
        <w:t>bổ nhiệm và xếp lương theo chức danh nghề nghiệp</w:t>
      </w:r>
      <w:r w:rsidRPr="001D0D72">
        <w:rPr>
          <w:rFonts w:ascii="Times New Roman Bold" w:hAnsi="Times New Roman Bold"/>
          <w:b/>
          <w:bCs/>
          <w:sz w:val="28"/>
          <w:szCs w:val="28"/>
          <w:lang w:val="vi-VN"/>
        </w:rPr>
        <w:t xml:space="preserve"> </w:t>
      </w:r>
      <w:r w:rsidRPr="001D0D72">
        <w:rPr>
          <w:rFonts w:ascii="Times New Roman" w:hAnsi="Times New Roman"/>
          <w:bCs/>
          <w:sz w:val="28"/>
          <w:szCs w:val="28"/>
        </w:rPr>
        <w:t>đối với</w:t>
      </w:r>
      <w:r w:rsidRPr="001D0D72">
        <w:rPr>
          <w:rFonts w:ascii="Times New Roman" w:hAnsi="Times New Roman"/>
          <w:sz w:val="28"/>
          <w:szCs w:val="28"/>
        </w:rPr>
        <w:t xml:space="preserve"> </w:t>
      </w:r>
      <w:r w:rsidRPr="001D0D72">
        <w:rPr>
          <w:rFonts w:ascii="Times New Roman" w:hAnsi="Times New Roman"/>
          <w:bCs/>
          <w:sz w:val="28"/>
          <w:szCs w:val="28"/>
          <w:lang w:val="nl-NL"/>
        </w:rPr>
        <w:t>nhân viên hỗ trợ giáo dục người khuyết tật</w:t>
      </w:r>
      <w:r w:rsidRPr="001D0D72">
        <w:rPr>
          <w:rFonts w:ascii="Times New Roman" w:hAnsi="Times New Roman"/>
          <w:sz w:val="28"/>
          <w:szCs w:val="28"/>
        </w:rPr>
        <w:t xml:space="preserve">. </w:t>
      </w:r>
    </w:p>
    <w:p w:rsidR="004D12BE" w:rsidRPr="001D0D72" w:rsidRDefault="004D12BE" w:rsidP="004D12BE">
      <w:pPr>
        <w:spacing w:before="120" w:after="120" w:line="340" w:lineRule="exact"/>
        <w:ind w:firstLine="720"/>
        <w:jc w:val="both"/>
        <w:rPr>
          <w:rFonts w:ascii="Times New Roman" w:hAnsi="Times New Roman"/>
          <w:sz w:val="28"/>
          <w:szCs w:val="28"/>
          <w:lang w:val="nl-NL"/>
        </w:rPr>
      </w:pPr>
      <w:r w:rsidRPr="001D0D72">
        <w:rPr>
          <w:rFonts w:ascii="Times New Roman" w:hAnsi="Times New Roman"/>
          <w:sz w:val="28"/>
          <w:szCs w:val="28"/>
          <w:lang w:val="vi-VN"/>
        </w:rPr>
        <w:lastRenderedPageBreak/>
        <w:t xml:space="preserve">2. Thông tư liên tịch này áp dụng đối với </w:t>
      </w:r>
      <w:r w:rsidRPr="001D0D72">
        <w:rPr>
          <w:rFonts w:ascii="Times New Roman" w:hAnsi="Times New Roman"/>
          <w:bCs/>
          <w:sz w:val="28"/>
          <w:szCs w:val="28"/>
          <w:lang w:val="nl-NL"/>
        </w:rPr>
        <w:t xml:space="preserve">nhân viên hỗ trợ giáo dục người khuyết tật làm việc trong </w:t>
      </w:r>
      <w:r w:rsidRPr="001D0D72">
        <w:rPr>
          <w:rFonts w:ascii="Times New Roman" w:hAnsi="Times New Roman"/>
          <w:sz w:val="28"/>
          <w:szCs w:val="28"/>
          <w:lang w:val="vi-VN"/>
        </w:rPr>
        <w:t xml:space="preserve">các cơ sở </w:t>
      </w:r>
      <w:r w:rsidRPr="001D0D72">
        <w:rPr>
          <w:rFonts w:ascii="Times New Roman" w:hAnsi="Times New Roman"/>
          <w:sz w:val="28"/>
          <w:szCs w:val="28"/>
          <w:lang w:val="nl-NL"/>
        </w:rPr>
        <w:t xml:space="preserve">giáo dục công lập có dạy người </w:t>
      </w:r>
      <w:r w:rsidRPr="001D0D72">
        <w:rPr>
          <w:rFonts w:ascii="Times New Roman" w:hAnsi="Times New Roman"/>
          <w:bCs/>
          <w:sz w:val="28"/>
          <w:szCs w:val="28"/>
          <w:lang w:val="nl-NL"/>
        </w:rPr>
        <w:t>khuyết tật</w:t>
      </w:r>
      <w:r w:rsidRPr="001D0D72">
        <w:rPr>
          <w:rFonts w:ascii="Times New Roman" w:hAnsi="Times New Roman"/>
          <w:sz w:val="28"/>
          <w:szCs w:val="28"/>
          <w:lang w:val="nl-NL"/>
        </w:rPr>
        <w:t xml:space="preserve">, bao gồm: cơ sở giáo dục </w:t>
      </w:r>
      <w:r w:rsidRPr="001D0D72">
        <w:rPr>
          <w:rFonts w:ascii="Times New Roman" w:hAnsi="Times New Roman"/>
          <w:bCs/>
          <w:sz w:val="28"/>
          <w:szCs w:val="28"/>
          <w:lang w:val="vi-VN"/>
        </w:rPr>
        <w:t>mầm non</w:t>
      </w:r>
      <w:r w:rsidRPr="001D0D72">
        <w:rPr>
          <w:rFonts w:ascii="Times New Roman" w:hAnsi="Times New Roman"/>
          <w:bCs/>
          <w:sz w:val="28"/>
          <w:szCs w:val="28"/>
          <w:lang w:val="nl-NL"/>
        </w:rPr>
        <w:t>,</w:t>
      </w:r>
      <w:r w:rsidRPr="001D0D72">
        <w:rPr>
          <w:rFonts w:ascii="Times New Roman" w:hAnsi="Times New Roman"/>
          <w:bCs/>
          <w:sz w:val="28"/>
          <w:szCs w:val="28"/>
          <w:lang w:val="vi-VN"/>
        </w:rPr>
        <w:t xml:space="preserve"> giáo dục phổ thông, giáo dục chuyên biệt</w:t>
      </w:r>
      <w:r w:rsidRPr="001D0D72">
        <w:rPr>
          <w:rFonts w:ascii="Times New Roman" w:hAnsi="Times New Roman"/>
          <w:sz w:val="28"/>
          <w:szCs w:val="28"/>
          <w:lang w:val="nl-NL"/>
        </w:rPr>
        <w:t xml:space="preserve"> và </w:t>
      </w:r>
      <w:r w:rsidRPr="001D0D72">
        <w:rPr>
          <w:rFonts w:ascii="Times New Roman" w:hAnsi="Times New Roman"/>
          <w:bCs/>
          <w:sz w:val="28"/>
          <w:szCs w:val="28"/>
          <w:lang w:val="vi-VN"/>
        </w:rPr>
        <w:t>Trung tâm hỗ trợ phát triển giáo dục hòa nhập</w:t>
      </w:r>
      <w:r w:rsidRPr="001D0D72">
        <w:rPr>
          <w:rFonts w:ascii="Times New Roman" w:hAnsi="Times New Roman"/>
          <w:bCs/>
          <w:sz w:val="28"/>
          <w:szCs w:val="28"/>
          <w:lang w:val="nl-NL"/>
        </w:rPr>
        <w:t xml:space="preserve"> (sau đây gọi chung là cơ sở giáo dục </w:t>
      </w:r>
      <w:r w:rsidRPr="001D0D72">
        <w:rPr>
          <w:rFonts w:ascii="Times New Roman" w:hAnsi="Times New Roman"/>
          <w:sz w:val="28"/>
          <w:szCs w:val="28"/>
          <w:lang w:val="nl-NL"/>
        </w:rPr>
        <w:t xml:space="preserve">công lập </w:t>
      </w:r>
      <w:r w:rsidRPr="001D0D72">
        <w:rPr>
          <w:rFonts w:ascii="Times New Roman" w:hAnsi="Times New Roman"/>
          <w:bCs/>
          <w:sz w:val="28"/>
          <w:szCs w:val="28"/>
          <w:lang w:val="nl-NL"/>
        </w:rPr>
        <w:t>có người khuyết tật). Thông tư liên tịch này không áp dụng đối với cơ sở giáo dục nghề nghiệp và giáo dục đại học.</w:t>
      </w:r>
      <w:r w:rsidRPr="001D0D72">
        <w:rPr>
          <w:rFonts w:ascii="Times New Roman" w:hAnsi="Times New Roman"/>
          <w:spacing w:val="-2"/>
          <w:sz w:val="28"/>
          <w:szCs w:val="28"/>
          <w:lang w:val="vi-VN"/>
        </w:rPr>
        <w:tab/>
      </w:r>
    </w:p>
    <w:p w:rsidR="004D12BE" w:rsidRPr="001D0D72" w:rsidRDefault="004D12BE" w:rsidP="004D12BE">
      <w:pPr>
        <w:spacing w:before="120" w:after="120" w:line="288" w:lineRule="auto"/>
        <w:ind w:firstLine="720"/>
        <w:jc w:val="both"/>
        <w:rPr>
          <w:rFonts w:ascii="Times New Roman" w:hAnsi="Times New Roman"/>
          <w:b/>
          <w:sz w:val="28"/>
          <w:szCs w:val="28"/>
          <w:lang w:val="sv-SE"/>
        </w:rPr>
      </w:pPr>
      <w:r w:rsidRPr="001D0D72">
        <w:rPr>
          <w:rFonts w:ascii="Times New Roman Bold" w:hAnsi="Times New Roman Bold"/>
          <w:b/>
          <w:bCs/>
          <w:sz w:val="28"/>
          <w:szCs w:val="28"/>
          <w:lang w:val="sv-SE"/>
        </w:rPr>
        <w:t xml:space="preserve">Điều 2. Mã số chức danh nghề nghiệp </w:t>
      </w:r>
      <w:r w:rsidRPr="001D0D72">
        <w:rPr>
          <w:rFonts w:ascii="Times New Roman" w:hAnsi="Times New Roman"/>
          <w:b/>
          <w:bCs/>
          <w:sz w:val="28"/>
          <w:szCs w:val="28"/>
          <w:lang w:val="nl-NL"/>
        </w:rPr>
        <w:t>nhân viên hỗ trợ giáo dục người khuyết tật</w:t>
      </w:r>
      <w:r w:rsidRPr="001D0D72">
        <w:rPr>
          <w:rFonts w:ascii="Times New Roman" w:hAnsi="Times New Roman"/>
          <w:b/>
          <w:sz w:val="28"/>
          <w:szCs w:val="28"/>
          <w:lang w:val="sv-SE"/>
        </w:rPr>
        <w:t xml:space="preserve">. </w:t>
      </w:r>
    </w:p>
    <w:p w:rsidR="004D12BE" w:rsidRPr="001D0D72" w:rsidRDefault="004D12BE" w:rsidP="004D12BE">
      <w:pPr>
        <w:spacing w:before="120" w:after="120" w:line="288" w:lineRule="auto"/>
        <w:ind w:firstLine="540"/>
        <w:jc w:val="both"/>
        <w:rPr>
          <w:rFonts w:ascii="Times New Roman" w:hAnsi="Times New Roman"/>
          <w:bCs/>
          <w:sz w:val="28"/>
          <w:szCs w:val="28"/>
          <w:lang w:val="nl-NL"/>
        </w:rPr>
      </w:pPr>
      <w:r w:rsidRPr="001D0D72">
        <w:rPr>
          <w:rFonts w:ascii="Times New Roman" w:hAnsi="Times New Roman"/>
          <w:bCs/>
          <w:sz w:val="28"/>
          <w:szCs w:val="28"/>
          <w:lang w:val="nl-NL"/>
        </w:rPr>
        <w:tab/>
        <w:t xml:space="preserve">Nhân viên hỗ trợ giáo dục người khuyết tật - Mã số: V.07.06.16 </w:t>
      </w:r>
    </w:p>
    <w:p w:rsidR="004D12BE" w:rsidRPr="001D0D72" w:rsidRDefault="004D12BE" w:rsidP="004D12BE">
      <w:pPr>
        <w:spacing w:before="120"/>
        <w:ind w:firstLine="540"/>
        <w:jc w:val="both"/>
        <w:rPr>
          <w:rFonts w:ascii="Times New Roman" w:hAnsi="Times New Roman"/>
          <w:bCs/>
          <w:sz w:val="28"/>
          <w:szCs w:val="28"/>
          <w:lang w:val="nl-NL"/>
        </w:rPr>
      </w:pPr>
      <w:r w:rsidRPr="001D0D72">
        <w:rPr>
          <w:rFonts w:ascii="Times New Roman" w:hAnsi="Times New Roman"/>
          <w:bCs/>
          <w:sz w:val="28"/>
          <w:szCs w:val="28"/>
          <w:lang w:val="nl-NL"/>
        </w:rPr>
        <w:tab/>
        <w:t xml:space="preserve">     </w:t>
      </w:r>
    </w:p>
    <w:p w:rsidR="004D12BE" w:rsidRPr="001D0D72" w:rsidRDefault="004D12BE" w:rsidP="004D12BE">
      <w:pPr>
        <w:shd w:val="clear" w:color="auto" w:fill="FFFFFF"/>
        <w:jc w:val="center"/>
        <w:rPr>
          <w:rFonts w:ascii="Times New Roman" w:hAnsi="Times New Roman"/>
          <w:b/>
          <w:sz w:val="28"/>
          <w:szCs w:val="28"/>
          <w:lang w:val="sv-SE"/>
        </w:rPr>
      </w:pPr>
      <w:r w:rsidRPr="001D0D72">
        <w:rPr>
          <w:rFonts w:ascii="Times New Roman" w:hAnsi="Times New Roman"/>
          <w:b/>
          <w:sz w:val="28"/>
          <w:szCs w:val="28"/>
          <w:lang w:val="sv-SE"/>
        </w:rPr>
        <w:t>Chương II</w:t>
      </w:r>
    </w:p>
    <w:p w:rsidR="004D12BE" w:rsidRPr="001D0D72" w:rsidRDefault="004D12BE" w:rsidP="004D12BE">
      <w:pPr>
        <w:shd w:val="clear" w:color="auto" w:fill="FFFFFF"/>
        <w:jc w:val="center"/>
        <w:rPr>
          <w:rFonts w:ascii="Times New Roman" w:hAnsi="Times New Roman"/>
          <w:b/>
          <w:lang w:val="nb-NO"/>
        </w:rPr>
      </w:pPr>
      <w:r w:rsidRPr="001D0D72">
        <w:rPr>
          <w:rFonts w:ascii="Times New Roman" w:hAnsi="Times New Roman"/>
          <w:b/>
          <w:lang w:val="nb-NO"/>
        </w:rPr>
        <w:t xml:space="preserve">TIÊU CHUẨN CHỨC DANH NGHỀ NGHIỆP, BỔ NHIỆM, XẾP LƯƠNG </w:t>
      </w:r>
    </w:p>
    <w:p w:rsidR="004D12BE" w:rsidRPr="001D0D72" w:rsidRDefault="004D12BE" w:rsidP="004D12BE">
      <w:pPr>
        <w:shd w:val="clear" w:color="auto" w:fill="FFFFFF"/>
        <w:jc w:val="center"/>
        <w:rPr>
          <w:rFonts w:ascii="Times New Roman" w:hAnsi="Times New Roman"/>
          <w:b/>
          <w:lang w:val="nb-NO"/>
        </w:rPr>
      </w:pPr>
      <w:r w:rsidRPr="001D0D72">
        <w:rPr>
          <w:rFonts w:ascii="Times New Roman" w:hAnsi="Times New Roman"/>
          <w:b/>
          <w:lang w:val="nb-NO"/>
        </w:rPr>
        <w:t>THEO CHỨC DANH NGHỀ NGHIỆP</w:t>
      </w:r>
    </w:p>
    <w:p w:rsidR="004D12BE" w:rsidRPr="001D0D72" w:rsidRDefault="004D12BE" w:rsidP="004D12BE">
      <w:pPr>
        <w:spacing w:before="120" w:after="120" w:line="276" w:lineRule="auto"/>
        <w:ind w:firstLine="720"/>
        <w:jc w:val="both"/>
        <w:rPr>
          <w:rFonts w:ascii="Times New Roman" w:hAnsi="Times New Roman"/>
          <w:b/>
          <w:sz w:val="28"/>
          <w:szCs w:val="28"/>
          <w:lang w:val="nb-NO"/>
        </w:rPr>
      </w:pPr>
      <w:r w:rsidRPr="001D0D72">
        <w:rPr>
          <w:rFonts w:ascii="Times New Roman" w:hAnsi="Times New Roman"/>
          <w:b/>
          <w:sz w:val="28"/>
          <w:szCs w:val="28"/>
          <w:lang w:val="nb-NO"/>
        </w:rPr>
        <w:t>Điều 3. Tiêu chuẩn chức danh nghề nghiệp nhân viên hỗ trợ giáo dục người khuyết tật</w:t>
      </w:r>
    </w:p>
    <w:p w:rsidR="004D12BE" w:rsidRPr="001D0D72" w:rsidRDefault="004D12BE" w:rsidP="004D12BE">
      <w:pPr>
        <w:spacing w:before="120" w:after="120" w:line="276" w:lineRule="auto"/>
        <w:ind w:firstLine="720"/>
        <w:rPr>
          <w:rFonts w:ascii="Times New Roman" w:hAnsi="Times New Roman"/>
          <w:bCs/>
          <w:sz w:val="28"/>
          <w:szCs w:val="28"/>
          <w:lang w:val="nl-NL"/>
        </w:rPr>
      </w:pPr>
      <w:r w:rsidRPr="001D0D72">
        <w:rPr>
          <w:rFonts w:ascii="Times New Roman" w:hAnsi="Times New Roman"/>
          <w:sz w:val="28"/>
          <w:szCs w:val="28"/>
          <w:lang w:val="nb-NO"/>
        </w:rPr>
        <w:t xml:space="preserve">1. </w:t>
      </w:r>
      <w:r w:rsidRPr="001D0D72">
        <w:rPr>
          <w:rFonts w:ascii="Times New Roman" w:hAnsi="Times New Roman"/>
          <w:bCs/>
          <w:sz w:val="28"/>
          <w:szCs w:val="28"/>
          <w:lang w:val="nl-NL"/>
        </w:rPr>
        <w:t>Nhiệm vụ</w:t>
      </w:r>
      <w:r w:rsidRPr="001D0D72">
        <w:rPr>
          <w:rFonts w:ascii="Times New Roman" w:hAnsi="Times New Roman"/>
          <w:sz w:val="28"/>
          <w:szCs w:val="28"/>
          <w:lang w:val="nl-NL"/>
        </w:rPr>
        <w:t xml:space="preserve"> </w:t>
      </w:r>
    </w:p>
    <w:p w:rsidR="004D12BE" w:rsidRPr="001D0D72" w:rsidRDefault="004D12BE" w:rsidP="004D12BE">
      <w:pPr>
        <w:spacing w:before="120" w:after="120" w:line="276" w:lineRule="auto"/>
        <w:ind w:firstLine="720"/>
        <w:jc w:val="both"/>
        <w:rPr>
          <w:rFonts w:ascii="Times New Roman" w:hAnsi="Times New Roman"/>
          <w:sz w:val="28"/>
          <w:szCs w:val="28"/>
          <w:lang w:val="nb-NO"/>
        </w:rPr>
      </w:pPr>
      <w:r w:rsidRPr="001D0D72">
        <w:rPr>
          <w:rFonts w:ascii="Times New Roman" w:hAnsi="Times New Roman"/>
          <w:sz w:val="28"/>
          <w:szCs w:val="28"/>
          <w:lang w:val="nb-NO"/>
        </w:rPr>
        <w:t xml:space="preserve">a) Thực hiện chương trình, kế hoạch công tác </w:t>
      </w:r>
      <w:r w:rsidRPr="001D0D72">
        <w:rPr>
          <w:rFonts w:ascii="Times New Roman" w:hAnsi="Times New Roman"/>
          <w:bCs/>
          <w:sz w:val="28"/>
          <w:szCs w:val="28"/>
          <w:lang w:val="nl-NL"/>
        </w:rPr>
        <w:t>hỗ trợ giáo dục người khuyết tật theo yêu cầu và quy định của đơn vị;</w:t>
      </w:r>
    </w:p>
    <w:p w:rsidR="004D12BE" w:rsidRPr="001D0D72" w:rsidRDefault="004D12BE" w:rsidP="004D12BE">
      <w:pPr>
        <w:spacing w:before="120" w:after="120" w:line="276" w:lineRule="auto"/>
        <w:ind w:firstLine="720"/>
        <w:jc w:val="both"/>
        <w:rPr>
          <w:rFonts w:ascii="Times New Roman" w:hAnsi="Times New Roman"/>
          <w:sz w:val="28"/>
          <w:szCs w:val="28"/>
          <w:lang w:val="nb-NO"/>
        </w:rPr>
      </w:pPr>
      <w:r w:rsidRPr="001D0D72">
        <w:rPr>
          <w:rFonts w:ascii="Times New Roman" w:hAnsi="Times New Roman"/>
          <w:sz w:val="28"/>
          <w:szCs w:val="28"/>
          <w:lang w:val="nb-NO"/>
        </w:rPr>
        <w:t>b) Tham gia xây dựng kế hoạch giáo dục cá nhân cho người khuyết tật;</w:t>
      </w:r>
    </w:p>
    <w:p w:rsidR="004D12BE" w:rsidRPr="001D0D72" w:rsidRDefault="004D12BE" w:rsidP="004D12BE">
      <w:pPr>
        <w:spacing w:before="120" w:after="120" w:line="276" w:lineRule="auto"/>
        <w:ind w:firstLine="720"/>
        <w:jc w:val="both"/>
        <w:rPr>
          <w:rFonts w:ascii="Times New Roman" w:hAnsi="Times New Roman"/>
          <w:sz w:val="28"/>
          <w:szCs w:val="28"/>
          <w:lang w:val="nb-NO"/>
        </w:rPr>
      </w:pPr>
      <w:r w:rsidRPr="001D0D72">
        <w:rPr>
          <w:rFonts w:ascii="Times New Roman" w:hAnsi="Times New Roman"/>
          <w:sz w:val="28"/>
          <w:szCs w:val="28"/>
          <w:lang w:val="nl-NL"/>
        </w:rPr>
        <w:t>c</w:t>
      </w:r>
      <w:r w:rsidRPr="001D0D72">
        <w:rPr>
          <w:rFonts w:ascii="Times New Roman" w:hAnsi="Times New Roman"/>
          <w:sz w:val="28"/>
          <w:szCs w:val="28"/>
          <w:lang w:val="nb-NO"/>
        </w:rPr>
        <w:t xml:space="preserve">) Hỗ trợ người </w:t>
      </w:r>
      <w:r w:rsidRPr="001D0D72">
        <w:rPr>
          <w:rFonts w:ascii="Times New Roman" w:hAnsi="Times New Roman"/>
          <w:bCs/>
          <w:sz w:val="28"/>
          <w:szCs w:val="28"/>
          <w:lang w:val="nl-NL"/>
        </w:rPr>
        <w:t xml:space="preserve">khuyết tật học tập </w:t>
      </w:r>
      <w:r w:rsidRPr="001D0D72">
        <w:rPr>
          <w:rFonts w:ascii="Times New Roman" w:hAnsi="Times New Roman"/>
          <w:sz w:val="28"/>
          <w:szCs w:val="28"/>
          <w:lang w:val="nb-NO"/>
        </w:rPr>
        <w:t>và rèn luyện kĩ năng đặc thù, kĩ năng sống phù hợp với khả năng và nhu cầu của họ;</w:t>
      </w:r>
    </w:p>
    <w:p w:rsidR="004D12BE" w:rsidRPr="001D0D72" w:rsidRDefault="004D12BE" w:rsidP="004D12BE">
      <w:pPr>
        <w:spacing w:before="120" w:after="120" w:line="276" w:lineRule="auto"/>
        <w:ind w:firstLine="720"/>
        <w:jc w:val="both"/>
        <w:rPr>
          <w:rFonts w:ascii="Times New Roman" w:hAnsi="Times New Roman"/>
          <w:sz w:val="28"/>
          <w:szCs w:val="28"/>
          <w:lang w:val="nb-NO"/>
        </w:rPr>
      </w:pPr>
      <w:r w:rsidRPr="001D0D72">
        <w:rPr>
          <w:rFonts w:ascii="Times New Roman" w:hAnsi="Times New Roman"/>
          <w:sz w:val="28"/>
          <w:szCs w:val="28"/>
          <w:lang w:val="nb-NO"/>
        </w:rPr>
        <w:t>d) Hỗ trợ giáo viên trong các hoạt động chăm sóc, giáo dục người khuyết tật;</w:t>
      </w:r>
    </w:p>
    <w:p w:rsidR="004D12BE" w:rsidRPr="001D0D72" w:rsidRDefault="004D12BE" w:rsidP="004D12BE">
      <w:pPr>
        <w:spacing w:before="120" w:after="120" w:line="276" w:lineRule="auto"/>
        <w:ind w:firstLine="720"/>
        <w:jc w:val="both"/>
        <w:rPr>
          <w:rFonts w:ascii="Times New Roman" w:hAnsi="Times New Roman"/>
          <w:sz w:val="28"/>
          <w:szCs w:val="28"/>
          <w:lang w:val="nb-NO"/>
        </w:rPr>
      </w:pPr>
      <w:r w:rsidRPr="001D0D72">
        <w:rPr>
          <w:rFonts w:ascii="Times New Roman" w:hAnsi="Times New Roman"/>
          <w:sz w:val="28"/>
          <w:szCs w:val="28"/>
          <w:lang w:val="nb-NO"/>
        </w:rPr>
        <w:t>đ) Tham gia huy động người khuyết tật đến trường học tập;</w:t>
      </w:r>
    </w:p>
    <w:p w:rsidR="004D12BE" w:rsidRPr="001D0D72" w:rsidRDefault="004D12BE" w:rsidP="004D12BE">
      <w:pPr>
        <w:spacing w:before="120" w:after="120" w:line="276" w:lineRule="auto"/>
        <w:ind w:firstLine="720"/>
        <w:jc w:val="both"/>
        <w:rPr>
          <w:rFonts w:ascii="Times New Roman" w:hAnsi="Times New Roman"/>
          <w:sz w:val="28"/>
          <w:szCs w:val="28"/>
          <w:lang w:val="nb-NO"/>
        </w:rPr>
      </w:pPr>
      <w:r w:rsidRPr="001D0D72">
        <w:rPr>
          <w:rFonts w:ascii="Times New Roman" w:hAnsi="Times New Roman"/>
          <w:sz w:val="28"/>
          <w:szCs w:val="28"/>
          <w:lang w:val="nb-NO"/>
        </w:rPr>
        <w:t xml:space="preserve">e) Hỗ trợ, tư vấn cho gia đình người </w:t>
      </w:r>
      <w:r w:rsidRPr="001D0D72">
        <w:rPr>
          <w:rFonts w:ascii="Times New Roman" w:hAnsi="Times New Roman"/>
          <w:bCs/>
          <w:sz w:val="28"/>
          <w:szCs w:val="28"/>
          <w:lang w:val="nl-NL"/>
        </w:rPr>
        <w:t>khuyết tật và cộng đồng</w:t>
      </w:r>
      <w:r w:rsidRPr="001D0D72">
        <w:rPr>
          <w:rFonts w:ascii="Times New Roman" w:hAnsi="Times New Roman"/>
          <w:sz w:val="28"/>
          <w:szCs w:val="28"/>
          <w:lang w:val="nb-NO"/>
        </w:rPr>
        <w:t xml:space="preserve"> về </w:t>
      </w:r>
      <w:r w:rsidRPr="001D0D72">
        <w:rPr>
          <w:rFonts w:ascii="Times New Roman" w:hAnsi="Times New Roman"/>
          <w:bCs/>
          <w:sz w:val="28"/>
          <w:szCs w:val="28"/>
          <w:lang w:val="nl-NL"/>
        </w:rPr>
        <w:t>giáo dục</w:t>
      </w:r>
      <w:r w:rsidRPr="001D0D72">
        <w:rPr>
          <w:rFonts w:ascii="Times New Roman" w:hAnsi="Times New Roman"/>
          <w:sz w:val="28"/>
          <w:szCs w:val="28"/>
          <w:lang w:val="nb-NO"/>
        </w:rPr>
        <w:t xml:space="preserve"> người khuyết tật; </w:t>
      </w:r>
    </w:p>
    <w:p w:rsidR="004D12BE" w:rsidRPr="001D0D72" w:rsidRDefault="004D12BE" w:rsidP="004D12BE">
      <w:pPr>
        <w:numPr>
          <w:ilvl w:val="0"/>
          <w:numId w:val="12"/>
        </w:numPr>
        <w:spacing w:before="120" w:after="120" w:line="276" w:lineRule="auto"/>
        <w:jc w:val="both"/>
        <w:rPr>
          <w:rFonts w:ascii="Times New Roman" w:hAnsi="Times New Roman"/>
          <w:sz w:val="28"/>
          <w:szCs w:val="28"/>
          <w:lang w:val="vi-VN"/>
        </w:rPr>
      </w:pPr>
      <w:r w:rsidRPr="001D0D72">
        <w:rPr>
          <w:rFonts w:ascii="Times New Roman" w:hAnsi="Times New Roman"/>
          <w:sz w:val="28"/>
          <w:szCs w:val="28"/>
          <w:lang w:val="nl-NL"/>
        </w:rPr>
        <w:t xml:space="preserve">Tiêu chuẩn về đạo đức nghề nghiệp </w:t>
      </w:r>
    </w:p>
    <w:p w:rsidR="004D12BE" w:rsidRPr="001D0D72" w:rsidRDefault="004D12BE" w:rsidP="004D12BE">
      <w:pPr>
        <w:spacing w:before="120" w:after="120" w:line="276" w:lineRule="auto"/>
        <w:ind w:firstLine="645"/>
        <w:jc w:val="both"/>
        <w:rPr>
          <w:rFonts w:ascii="Times New Roman" w:hAnsi="Times New Roman"/>
          <w:sz w:val="28"/>
          <w:szCs w:val="28"/>
          <w:lang w:val="vi-VN"/>
        </w:rPr>
      </w:pPr>
      <w:r w:rsidRPr="001D0D72">
        <w:rPr>
          <w:rFonts w:ascii="Times New Roman" w:hAnsi="Times New Roman"/>
          <w:noProof/>
          <w:sz w:val="28"/>
          <w:szCs w:val="28"/>
          <w:lang w:val="it-IT"/>
        </w:rPr>
        <w:t>a) Có</w:t>
      </w:r>
      <w:r w:rsidRPr="001D0D72">
        <w:rPr>
          <w:rFonts w:ascii="Times New Roman" w:hAnsi="Times New Roman"/>
          <w:noProof/>
          <w:sz w:val="28"/>
          <w:szCs w:val="28"/>
          <w:lang w:val="nb-NO"/>
        </w:rPr>
        <w:t xml:space="preserve"> tinh thần trách nhiệm, </w:t>
      </w:r>
      <w:r w:rsidRPr="001D0D72">
        <w:rPr>
          <w:rFonts w:ascii="Times New Roman" w:hAnsi="Times New Roman"/>
          <w:noProof/>
          <w:sz w:val="28"/>
          <w:szCs w:val="28"/>
          <w:lang w:val="it-IT"/>
        </w:rPr>
        <w:t>tận tụy với công việc, tích cực cải tiến, đúc rút kinh nghiệm trong thực hiện nhiệm vụ được giao;</w:t>
      </w:r>
      <w:r w:rsidRPr="001D0D72">
        <w:rPr>
          <w:rFonts w:ascii="Times New Roman" w:hAnsi="Times New Roman"/>
          <w:iCs/>
          <w:sz w:val="28"/>
          <w:szCs w:val="28"/>
          <w:lang w:val="nb-NO"/>
        </w:rPr>
        <w:t xml:space="preserve">          </w:t>
      </w:r>
      <w:r w:rsidRPr="001D0D72">
        <w:rPr>
          <w:rFonts w:ascii="Times New Roman" w:hAnsi="Times New Roman"/>
          <w:sz w:val="28"/>
          <w:szCs w:val="28"/>
          <w:lang w:val="nb-NO"/>
        </w:rPr>
        <w:t xml:space="preserve"> </w:t>
      </w:r>
    </w:p>
    <w:p w:rsidR="004D12BE" w:rsidRPr="001D0D72" w:rsidRDefault="004D12BE" w:rsidP="004D12BE">
      <w:pPr>
        <w:spacing w:before="120" w:after="120" w:line="276" w:lineRule="auto"/>
        <w:ind w:firstLine="720"/>
        <w:jc w:val="both"/>
        <w:rPr>
          <w:rFonts w:ascii="Times New Roman" w:hAnsi="Times New Roman"/>
          <w:noProof/>
          <w:sz w:val="28"/>
          <w:szCs w:val="28"/>
          <w:lang w:val="it-IT"/>
        </w:rPr>
      </w:pPr>
      <w:r w:rsidRPr="001D0D72">
        <w:rPr>
          <w:rFonts w:ascii="Times New Roman" w:hAnsi="Times New Roman"/>
          <w:noProof/>
          <w:sz w:val="28"/>
          <w:szCs w:val="28"/>
          <w:lang w:val="vi-VN"/>
        </w:rPr>
        <w:t>b</w:t>
      </w:r>
      <w:r w:rsidRPr="001D0D72">
        <w:rPr>
          <w:rFonts w:ascii="Times New Roman" w:hAnsi="Times New Roman"/>
          <w:noProof/>
          <w:sz w:val="28"/>
          <w:szCs w:val="28"/>
          <w:lang w:val="it-IT"/>
        </w:rPr>
        <w:t>) Thương yêu, tôn trọng và đối xử công bằng đối với người khuyết tật; hỗ trợ, bảo vệ quyền và lợi ích hợp pháp của người khuyết tật;</w:t>
      </w:r>
    </w:p>
    <w:p w:rsidR="004D12BE" w:rsidRDefault="004D12BE" w:rsidP="004D12BE">
      <w:pPr>
        <w:spacing w:before="120" w:after="120" w:line="276" w:lineRule="auto"/>
        <w:ind w:firstLine="720"/>
        <w:jc w:val="both"/>
        <w:rPr>
          <w:rFonts w:ascii="Times New Roman" w:hAnsi="Times New Roman"/>
          <w:sz w:val="28"/>
          <w:szCs w:val="28"/>
          <w:lang w:val="nb-NO"/>
        </w:rPr>
      </w:pPr>
      <w:r w:rsidRPr="001D0D72">
        <w:rPr>
          <w:rFonts w:ascii="Times New Roman" w:hAnsi="Times New Roman"/>
          <w:noProof/>
          <w:sz w:val="28"/>
          <w:szCs w:val="28"/>
          <w:lang w:val="it-IT"/>
        </w:rPr>
        <w:t xml:space="preserve">c) Có trách nhiệm hợp tác với đồng nghiệp, gia đình người khuyết tật và các tổ chức, cá nhân khác trong việc hỗ trợ </w:t>
      </w:r>
      <w:r w:rsidRPr="001D0D72">
        <w:rPr>
          <w:rFonts w:ascii="Times New Roman" w:hAnsi="Times New Roman"/>
          <w:sz w:val="28"/>
          <w:szCs w:val="28"/>
          <w:lang w:val="nb-NO"/>
        </w:rPr>
        <w:t>giáo dục người khuyết tật;</w:t>
      </w:r>
    </w:p>
    <w:p w:rsidR="001D0D72" w:rsidRPr="001D0D72" w:rsidRDefault="001D0D72" w:rsidP="004D12BE">
      <w:pPr>
        <w:spacing w:before="120" w:after="120" w:line="276" w:lineRule="auto"/>
        <w:ind w:firstLine="720"/>
        <w:jc w:val="both"/>
        <w:rPr>
          <w:rFonts w:ascii="Times New Roman" w:hAnsi="Times New Roman"/>
          <w:sz w:val="28"/>
          <w:szCs w:val="28"/>
          <w:lang w:val="nb-NO"/>
        </w:rPr>
      </w:pPr>
    </w:p>
    <w:p w:rsidR="004D12BE" w:rsidRPr="001D0D72" w:rsidRDefault="004D12BE" w:rsidP="004D12BE">
      <w:pPr>
        <w:spacing w:before="120" w:after="120" w:line="276" w:lineRule="auto"/>
        <w:ind w:firstLine="720"/>
        <w:jc w:val="both"/>
        <w:rPr>
          <w:rFonts w:ascii="Times New Roman" w:hAnsi="Times New Roman"/>
          <w:noProof/>
          <w:spacing w:val="-6"/>
          <w:sz w:val="28"/>
          <w:szCs w:val="28"/>
          <w:lang w:val="it-IT"/>
        </w:rPr>
      </w:pPr>
      <w:r w:rsidRPr="001D0D72">
        <w:rPr>
          <w:rFonts w:ascii="Times New Roman" w:hAnsi="Times New Roman"/>
          <w:spacing w:val="-6"/>
          <w:sz w:val="28"/>
          <w:szCs w:val="28"/>
          <w:lang w:val="nb-NO"/>
        </w:rPr>
        <w:lastRenderedPageBreak/>
        <w:t>d) Thực hiện lối sống lành mạnh, văn minh, phù hợp với môi trường giáo dục.</w:t>
      </w:r>
    </w:p>
    <w:p w:rsidR="004D12BE" w:rsidRPr="001D0D72" w:rsidRDefault="004D12BE" w:rsidP="004D12BE">
      <w:pPr>
        <w:spacing w:before="120" w:after="120" w:line="276" w:lineRule="auto"/>
        <w:ind w:firstLine="720"/>
        <w:jc w:val="both"/>
        <w:rPr>
          <w:rFonts w:ascii="Times New Roman" w:hAnsi="Times New Roman"/>
          <w:bCs/>
          <w:sz w:val="28"/>
          <w:szCs w:val="28"/>
          <w:lang w:val="it-IT"/>
        </w:rPr>
      </w:pPr>
      <w:r w:rsidRPr="001D0D72">
        <w:rPr>
          <w:rFonts w:ascii="Times New Roman" w:hAnsi="Times New Roman"/>
          <w:bCs/>
          <w:sz w:val="28"/>
          <w:szCs w:val="28"/>
          <w:lang w:val="it-IT"/>
        </w:rPr>
        <w:t>3. Tiêu chuẩn về trình độ đào tạo, bồi dưỡng</w:t>
      </w:r>
    </w:p>
    <w:p w:rsidR="004D12BE" w:rsidRPr="001D0D72" w:rsidRDefault="004D12BE" w:rsidP="004D12BE">
      <w:pPr>
        <w:shd w:val="clear" w:color="auto" w:fill="FFFFFF"/>
        <w:spacing w:before="120" w:after="120" w:line="276" w:lineRule="auto"/>
        <w:ind w:firstLine="567"/>
        <w:jc w:val="both"/>
        <w:rPr>
          <w:rFonts w:ascii="Times New Roman" w:hAnsi="Times New Roman"/>
          <w:bCs/>
          <w:sz w:val="28"/>
          <w:szCs w:val="28"/>
          <w:lang w:val="it-IT"/>
        </w:rPr>
      </w:pPr>
      <w:r w:rsidRPr="001D0D72">
        <w:rPr>
          <w:rFonts w:ascii="Times New Roman" w:hAnsi="Times New Roman"/>
          <w:bCs/>
          <w:sz w:val="28"/>
          <w:szCs w:val="28"/>
          <w:lang w:val="it-IT"/>
        </w:rPr>
        <w:tab/>
        <w:t>a) Có bằng tốt nghiệp trung cấp chuyên ngành</w:t>
      </w:r>
      <w:r w:rsidRPr="001D0D72">
        <w:rPr>
          <w:rFonts w:ascii="Times New Roman" w:hAnsi="Times New Roman"/>
          <w:bCs/>
          <w:sz w:val="28"/>
          <w:szCs w:val="28"/>
          <w:lang w:val="nl-NL"/>
        </w:rPr>
        <w:t xml:space="preserve"> hỗ trợ giáo dục người khuyết tật</w:t>
      </w:r>
      <w:r w:rsidRPr="001D0D72">
        <w:rPr>
          <w:rFonts w:ascii="Times New Roman" w:hAnsi="Times New Roman"/>
          <w:bCs/>
          <w:sz w:val="28"/>
          <w:szCs w:val="28"/>
          <w:lang w:val="it-IT"/>
        </w:rPr>
        <w:t xml:space="preserve"> trở lên; hoặc có bằng tốt nghiệp trung cấp trở lên một trong các ngành: sư phạm, y tế, công tác xã hội, tâm lí và có chứng chỉ nghiệp vụ về </w:t>
      </w:r>
      <w:r w:rsidRPr="001D0D72">
        <w:rPr>
          <w:rFonts w:ascii="Times New Roman" w:hAnsi="Times New Roman"/>
          <w:bCs/>
          <w:sz w:val="28"/>
          <w:szCs w:val="28"/>
          <w:lang w:val="nl-NL"/>
        </w:rPr>
        <w:t>hỗ trợ giáo dục người khuyết tật</w:t>
      </w:r>
      <w:r w:rsidRPr="001D0D72">
        <w:rPr>
          <w:rFonts w:ascii="Times New Roman" w:hAnsi="Times New Roman"/>
          <w:bCs/>
          <w:sz w:val="28"/>
          <w:szCs w:val="28"/>
          <w:lang w:val="it-IT"/>
        </w:rPr>
        <w:t>.</w:t>
      </w:r>
    </w:p>
    <w:p w:rsidR="004D12BE" w:rsidRPr="001D0D72" w:rsidRDefault="004D12BE" w:rsidP="004D12BE">
      <w:pPr>
        <w:shd w:val="clear" w:color="auto" w:fill="FFFFFF"/>
        <w:spacing w:before="120" w:after="120" w:line="276" w:lineRule="auto"/>
        <w:ind w:firstLine="567"/>
        <w:jc w:val="both"/>
        <w:rPr>
          <w:rFonts w:ascii="Times New Roman" w:hAnsi="Times New Roman"/>
          <w:bCs/>
          <w:sz w:val="28"/>
          <w:szCs w:val="28"/>
          <w:lang w:val="it-IT"/>
        </w:rPr>
      </w:pPr>
      <w:r w:rsidRPr="001D0D72">
        <w:rPr>
          <w:rFonts w:ascii="Times New Roman" w:hAnsi="Times New Roman"/>
          <w:bCs/>
          <w:sz w:val="28"/>
          <w:szCs w:val="28"/>
          <w:lang w:val="it-IT"/>
        </w:rPr>
        <w:tab/>
        <w:t xml:space="preserve">b) Có trình độ ngoại ngữ bậc 1 (A1) theo quy định tại Thông tư số 01/2014/TT-BGDĐT ngày 24 tháng 01 năm 2014 của Bộ trưởng Bộ Giáo dục và Đào tạo ban hành khung năng lực ngoại ngữ 6 bậc dùng cho Việt Nam </w:t>
      </w:r>
      <w:r w:rsidRPr="001D0D72">
        <w:rPr>
          <w:rFonts w:ascii="Times New Roman" w:hAnsi="Times New Roman"/>
          <w:sz w:val="28"/>
          <w:szCs w:val="28"/>
          <w:lang w:val="sv-SE"/>
        </w:rPr>
        <w:t xml:space="preserve">hoặc có chứng chỉ tiếng dân tộc đối với những vị trí việc làm yêu cầu sử dụng tiếng dân tộc; </w:t>
      </w:r>
    </w:p>
    <w:p w:rsidR="004D12BE" w:rsidRPr="001D0D72" w:rsidRDefault="004D12BE" w:rsidP="004D12BE">
      <w:pPr>
        <w:shd w:val="clear" w:color="auto" w:fill="FFFFFF"/>
        <w:spacing w:before="120" w:after="120" w:line="276" w:lineRule="auto"/>
        <w:ind w:firstLine="567"/>
        <w:jc w:val="both"/>
        <w:rPr>
          <w:rFonts w:ascii="Times New Roman" w:hAnsi="Times New Roman"/>
          <w:bCs/>
          <w:sz w:val="28"/>
          <w:szCs w:val="28"/>
          <w:lang w:val="it-IT"/>
        </w:rPr>
      </w:pPr>
      <w:r w:rsidRPr="001D0D72">
        <w:rPr>
          <w:rFonts w:ascii="Times New Roman" w:hAnsi="Times New Roman"/>
          <w:bCs/>
          <w:sz w:val="28"/>
          <w:szCs w:val="28"/>
          <w:lang w:val="it-IT"/>
        </w:rPr>
        <w:tab/>
        <w:t>c) Có trình độ tin học đạt chuẩn kỹ năng sử dụng công nghệ thông tin cơ bản theo quy định tại Thông tư số 03/2014/TT-BTTTT ngày 11 tháng 3 năm 2014 của Bộ trưởng Bộ Thông tin và Truyền thông quy định Chuẩn kĩ năng sử dụng công nghệ thông tin.</w:t>
      </w:r>
    </w:p>
    <w:p w:rsidR="004D12BE" w:rsidRPr="001D0D72" w:rsidRDefault="004D12BE" w:rsidP="004D12BE">
      <w:pPr>
        <w:shd w:val="clear" w:color="auto" w:fill="FFFFFF"/>
        <w:spacing w:before="120" w:after="120" w:line="276" w:lineRule="auto"/>
        <w:ind w:firstLine="567"/>
        <w:jc w:val="both"/>
        <w:rPr>
          <w:rFonts w:ascii="Times New Roman" w:hAnsi="Times New Roman"/>
          <w:bCs/>
          <w:sz w:val="28"/>
          <w:szCs w:val="28"/>
          <w:lang w:val="it-IT"/>
        </w:rPr>
      </w:pPr>
      <w:r w:rsidRPr="001D0D72">
        <w:rPr>
          <w:rFonts w:ascii="Times New Roman" w:hAnsi="Times New Roman"/>
          <w:bCs/>
          <w:sz w:val="28"/>
          <w:szCs w:val="28"/>
          <w:lang w:val="it-IT"/>
        </w:rPr>
        <w:tab/>
        <w:t>4. Tiêu chuẩn về năng lực chuyên môn, nghiệp vụ</w:t>
      </w:r>
    </w:p>
    <w:p w:rsidR="004D12BE" w:rsidRPr="001D0D72" w:rsidRDefault="004D12BE" w:rsidP="004D12BE">
      <w:pPr>
        <w:spacing w:before="120" w:after="120" w:line="276" w:lineRule="auto"/>
        <w:ind w:firstLine="562"/>
        <w:jc w:val="both"/>
        <w:rPr>
          <w:rFonts w:ascii="Times New Roman" w:hAnsi="Times New Roman"/>
          <w:sz w:val="28"/>
          <w:szCs w:val="28"/>
          <w:lang w:val="it-IT"/>
        </w:rPr>
      </w:pPr>
      <w:r w:rsidRPr="001D0D72">
        <w:rPr>
          <w:rFonts w:ascii="Times New Roman" w:hAnsi="Times New Roman"/>
          <w:sz w:val="28"/>
          <w:szCs w:val="28"/>
          <w:lang w:val="it-IT"/>
        </w:rPr>
        <w:tab/>
        <w:t xml:space="preserve">a) Có hiểu biết về đặc điểm của </w:t>
      </w:r>
      <w:r w:rsidRPr="001D0D72">
        <w:rPr>
          <w:rFonts w:ascii="Times New Roman" w:hAnsi="Times New Roman"/>
          <w:sz w:val="28"/>
          <w:szCs w:val="28"/>
          <w:lang w:val="nb-NO"/>
        </w:rPr>
        <w:t>người khuyết tật;</w:t>
      </w:r>
      <w:r w:rsidRPr="001D0D72">
        <w:rPr>
          <w:rFonts w:ascii="Times New Roman" w:hAnsi="Times New Roman"/>
          <w:sz w:val="28"/>
          <w:szCs w:val="28"/>
          <w:lang w:val="it-IT"/>
        </w:rPr>
        <w:t xml:space="preserve"> công tác </w:t>
      </w:r>
      <w:r w:rsidRPr="001D0D72">
        <w:rPr>
          <w:rFonts w:ascii="Times New Roman" w:hAnsi="Times New Roman"/>
          <w:bCs/>
          <w:sz w:val="28"/>
          <w:szCs w:val="28"/>
          <w:lang w:val="nl-NL"/>
        </w:rPr>
        <w:t>hỗ trợ giáo dục người khuyết tật</w:t>
      </w:r>
      <w:r w:rsidRPr="001D0D72">
        <w:rPr>
          <w:rFonts w:ascii="Times New Roman" w:hAnsi="Times New Roman"/>
          <w:sz w:val="28"/>
          <w:szCs w:val="28"/>
          <w:lang w:val="it-IT"/>
        </w:rPr>
        <w:t xml:space="preserve"> và các chính sách của Nhà nước, của ngành, của địa phương liên quan đến công tác hỗ trợ giáo dục người khuyết tật;</w:t>
      </w:r>
    </w:p>
    <w:p w:rsidR="004D12BE" w:rsidRPr="001D0D72" w:rsidRDefault="004D12BE" w:rsidP="004D12BE">
      <w:pPr>
        <w:spacing w:before="120" w:after="120" w:line="276" w:lineRule="auto"/>
        <w:ind w:firstLine="562"/>
        <w:jc w:val="both"/>
        <w:rPr>
          <w:rFonts w:ascii="Times New Roman" w:hAnsi="Times New Roman"/>
          <w:sz w:val="28"/>
          <w:szCs w:val="28"/>
          <w:lang w:val="it-IT"/>
        </w:rPr>
      </w:pPr>
      <w:r w:rsidRPr="001D0D72">
        <w:rPr>
          <w:rFonts w:ascii="Times New Roman" w:hAnsi="Times New Roman"/>
          <w:sz w:val="28"/>
          <w:szCs w:val="28"/>
          <w:lang w:val="it-IT"/>
        </w:rPr>
        <w:tab/>
        <w:t>b) Thực hiện được nội dung chương trình hỗ trợ giáo dục người khuyết tật theo cấp học;</w:t>
      </w:r>
    </w:p>
    <w:p w:rsidR="004D12BE" w:rsidRPr="001D0D72" w:rsidRDefault="004D12BE" w:rsidP="004D12BE">
      <w:pPr>
        <w:spacing w:before="120" w:after="120" w:line="276" w:lineRule="auto"/>
        <w:ind w:firstLine="562"/>
        <w:jc w:val="both"/>
        <w:rPr>
          <w:rFonts w:ascii="Times New Roman" w:hAnsi="Times New Roman"/>
          <w:sz w:val="28"/>
          <w:szCs w:val="28"/>
          <w:lang w:val="it-IT"/>
        </w:rPr>
      </w:pPr>
      <w:r w:rsidRPr="001D0D72">
        <w:rPr>
          <w:rFonts w:ascii="Times New Roman" w:hAnsi="Times New Roman"/>
          <w:sz w:val="28"/>
          <w:szCs w:val="28"/>
          <w:lang w:val="it-IT"/>
        </w:rPr>
        <w:tab/>
        <w:t xml:space="preserve">c) Vận dụng được kiến thức và kĩ năng cơ bản vào thực tiễn hỗ trợ giáo dục  người khuyết tật; </w:t>
      </w:r>
    </w:p>
    <w:p w:rsidR="004D12BE" w:rsidRPr="001D0D72" w:rsidRDefault="004D12BE" w:rsidP="004D12BE">
      <w:pPr>
        <w:spacing w:before="120" w:after="120" w:line="276" w:lineRule="auto"/>
        <w:ind w:firstLine="562"/>
        <w:jc w:val="both"/>
        <w:rPr>
          <w:rFonts w:ascii="Times New Roman" w:hAnsi="Times New Roman"/>
          <w:b/>
          <w:bCs/>
          <w:sz w:val="28"/>
          <w:szCs w:val="28"/>
          <w:lang w:val="nb-NO"/>
        </w:rPr>
      </w:pPr>
      <w:r w:rsidRPr="001D0D72">
        <w:rPr>
          <w:rFonts w:ascii="Times New Roman" w:hAnsi="Times New Roman"/>
          <w:sz w:val="28"/>
          <w:szCs w:val="28"/>
          <w:lang w:val="nb-NO"/>
        </w:rPr>
        <w:tab/>
        <w:t>d</w:t>
      </w:r>
      <w:r w:rsidRPr="001D0D72">
        <w:rPr>
          <w:rFonts w:ascii="Times New Roman" w:hAnsi="Times New Roman"/>
          <w:sz w:val="28"/>
          <w:szCs w:val="28"/>
          <w:lang w:val="it-IT"/>
        </w:rPr>
        <w:t xml:space="preserve">) Có kĩ năng hỗ trợ, tham gia, phối hợp với giáo viên, nhân viên, gia đình và cộng đồng trong </w:t>
      </w:r>
      <w:r w:rsidRPr="001D0D72">
        <w:rPr>
          <w:rFonts w:ascii="Times New Roman" w:hAnsi="Times New Roman"/>
          <w:sz w:val="28"/>
          <w:szCs w:val="28"/>
          <w:lang w:val="nb-NO"/>
        </w:rPr>
        <w:t>giáo dục người khuyết tật.</w:t>
      </w:r>
    </w:p>
    <w:p w:rsidR="004D12BE" w:rsidRPr="001D0D72" w:rsidRDefault="004D12BE" w:rsidP="004D12BE">
      <w:pPr>
        <w:spacing w:before="120" w:after="120" w:line="276" w:lineRule="auto"/>
        <w:ind w:firstLine="720"/>
        <w:jc w:val="both"/>
        <w:rPr>
          <w:rFonts w:ascii="Times New Roman Bold" w:hAnsi="Times New Roman Bold"/>
          <w:b/>
          <w:bCs/>
          <w:sz w:val="28"/>
          <w:szCs w:val="28"/>
          <w:lang w:val="vi-VN"/>
        </w:rPr>
      </w:pPr>
      <w:r w:rsidRPr="001D0D72">
        <w:rPr>
          <w:rFonts w:ascii="Times New Roman Bold" w:hAnsi="Times New Roman Bold"/>
          <w:b/>
          <w:bCs/>
          <w:sz w:val="28"/>
          <w:szCs w:val="28"/>
          <w:lang w:val="vi-VN"/>
        </w:rPr>
        <w:t xml:space="preserve">Điều </w:t>
      </w:r>
      <w:r w:rsidRPr="001D0D72">
        <w:rPr>
          <w:rFonts w:ascii="Times New Roman" w:hAnsi="Times New Roman"/>
          <w:b/>
          <w:bCs/>
          <w:sz w:val="28"/>
          <w:szCs w:val="28"/>
          <w:lang w:val="nb-NO"/>
        </w:rPr>
        <w:t>4</w:t>
      </w:r>
      <w:r w:rsidRPr="001D0D72">
        <w:rPr>
          <w:rFonts w:ascii="Times New Roman Bold" w:hAnsi="Times New Roman Bold"/>
          <w:b/>
          <w:bCs/>
          <w:sz w:val="28"/>
          <w:szCs w:val="28"/>
          <w:lang w:val="vi-VN"/>
        </w:rPr>
        <w:t>. Nguyên tắc bổ nhiệm và xếp lương theo chức danh nghề nghiệp đối với viên chức</w:t>
      </w:r>
    </w:p>
    <w:p w:rsidR="004D12BE" w:rsidRPr="001D0D72" w:rsidRDefault="004D12BE" w:rsidP="004D12BE">
      <w:pPr>
        <w:spacing w:before="120" w:after="120" w:line="276" w:lineRule="auto"/>
        <w:ind w:firstLine="720"/>
        <w:jc w:val="both"/>
        <w:rPr>
          <w:rFonts w:ascii="Times New Roman" w:hAnsi="Times New Roman"/>
          <w:sz w:val="28"/>
          <w:szCs w:val="28"/>
          <w:lang w:val="vi-VN"/>
        </w:rPr>
      </w:pPr>
      <w:r w:rsidRPr="001D0D72">
        <w:rPr>
          <w:rFonts w:ascii="Times New Roman" w:hAnsi="Times New Roman"/>
          <w:sz w:val="28"/>
          <w:szCs w:val="28"/>
          <w:lang w:val="vi-VN"/>
        </w:rPr>
        <w:t xml:space="preserve">1. Việc bổ nhiệm vào chức danh nghề nghiệp đối với viên chức quy định tại Thông tư liên tịch này phải căn cứ vào tiêu chuẩn chức danh, vị trí việc làm, chuyên môn nghiệp vụ đảm nhận của viên chức. </w:t>
      </w:r>
    </w:p>
    <w:p w:rsidR="004D12BE" w:rsidRPr="001D0D72" w:rsidRDefault="004D12BE" w:rsidP="004D12BE">
      <w:pPr>
        <w:shd w:val="clear" w:color="auto" w:fill="FFFFFF"/>
        <w:spacing w:before="120" w:after="120" w:line="276" w:lineRule="auto"/>
        <w:ind w:firstLine="720"/>
        <w:jc w:val="both"/>
        <w:rPr>
          <w:rFonts w:ascii="Times New Roman" w:hAnsi="Times New Roman"/>
          <w:sz w:val="28"/>
          <w:szCs w:val="28"/>
          <w:lang w:val="sv-SE"/>
        </w:rPr>
      </w:pPr>
      <w:r w:rsidRPr="001D0D72">
        <w:rPr>
          <w:rFonts w:ascii="Times New Roman" w:hAnsi="Times New Roman"/>
          <w:sz w:val="28"/>
          <w:szCs w:val="28"/>
          <w:lang w:val="sv-SE"/>
        </w:rPr>
        <w:t xml:space="preserve">2. Khi bổ nhiệm từ ngạch công chức, viên chức hiện giữ sang chức danh nghề nghiệp nhân viên hỗ trợ </w:t>
      </w:r>
      <w:r w:rsidRPr="001D0D72">
        <w:rPr>
          <w:rFonts w:ascii="Times New Roman" w:hAnsi="Times New Roman"/>
          <w:sz w:val="28"/>
          <w:szCs w:val="28"/>
          <w:lang w:val="nb-NO"/>
        </w:rPr>
        <w:t xml:space="preserve">giáo dục </w:t>
      </w:r>
      <w:r w:rsidRPr="001D0D72">
        <w:rPr>
          <w:rFonts w:ascii="Times New Roman" w:hAnsi="Times New Roman"/>
          <w:sz w:val="28"/>
          <w:szCs w:val="28"/>
          <w:lang w:val="sv-SE"/>
        </w:rPr>
        <w:t>người khuyết tật không được kết hợp nâng bậc lương.</w:t>
      </w:r>
    </w:p>
    <w:p w:rsidR="004D12BE" w:rsidRPr="001D0D72" w:rsidRDefault="004D12BE" w:rsidP="004D12BE">
      <w:pPr>
        <w:spacing w:before="120" w:after="120" w:line="276" w:lineRule="auto"/>
        <w:ind w:firstLine="720"/>
        <w:jc w:val="both"/>
        <w:rPr>
          <w:rFonts w:ascii="Times New Roman" w:hAnsi="Times New Roman"/>
          <w:b/>
          <w:bCs/>
          <w:sz w:val="28"/>
          <w:szCs w:val="28"/>
          <w:lang w:val="sv-SE"/>
        </w:rPr>
      </w:pPr>
      <w:r w:rsidRPr="001D0D72">
        <w:rPr>
          <w:rFonts w:ascii="Times New Roman" w:hAnsi="Times New Roman"/>
          <w:b/>
          <w:bCs/>
          <w:sz w:val="28"/>
          <w:szCs w:val="28"/>
          <w:lang w:val="sv-SE"/>
        </w:rPr>
        <w:lastRenderedPageBreak/>
        <w:t>Điều 5. Các trường hợp bổ nhiệm chức danh nghề nghiệp nhân viên hỗ trợ giáo dục người khuyết tật</w:t>
      </w:r>
    </w:p>
    <w:p w:rsidR="004D12BE" w:rsidRPr="001D0D72" w:rsidRDefault="004D12BE" w:rsidP="004D12BE">
      <w:pPr>
        <w:spacing w:before="120" w:after="120" w:line="276" w:lineRule="auto"/>
        <w:ind w:firstLine="720"/>
        <w:jc w:val="both"/>
        <w:rPr>
          <w:rFonts w:ascii="Times New Roman" w:hAnsi="Times New Roman"/>
          <w:bCs/>
          <w:sz w:val="28"/>
          <w:szCs w:val="28"/>
          <w:lang w:val="sv-SE"/>
        </w:rPr>
      </w:pPr>
      <w:r w:rsidRPr="001D0D72">
        <w:rPr>
          <w:rFonts w:ascii="Times New Roman" w:hAnsi="Times New Roman"/>
          <w:bCs/>
          <w:sz w:val="28"/>
          <w:szCs w:val="28"/>
          <w:lang w:val="sv-SE"/>
        </w:rPr>
        <w:t>1. Bổ nhiệm vào chức danh nhân viên hỗ trợ giáo dục người khuyết tật đối với các trường hợp hiện đang giữ ngạch cán sự hoặc tương đương, làm việc tại các cơ sở giáo dục công lập có người khuyết tật.</w:t>
      </w:r>
    </w:p>
    <w:p w:rsidR="004D12BE" w:rsidRPr="001D0D72" w:rsidRDefault="004D12BE" w:rsidP="004D12BE">
      <w:pPr>
        <w:spacing w:before="120" w:after="120" w:line="276" w:lineRule="auto"/>
        <w:jc w:val="both"/>
        <w:rPr>
          <w:rFonts w:ascii="Times New Roman" w:hAnsi="Times New Roman"/>
          <w:bCs/>
          <w:sz w:val="28"/>
          <w:szCs w:val="28"/>
          <w:lang w:val="sv-SE"/>
        </w:rPr>
      </w:pPr>
      <w:r w:rsidRPr="001D0D72">
        <w:rPr>
          <w:rFonts w:ascii="Times New Roman" w:hAnsi="Times New Roman"/>
          <w:bCs/>
          <w:sz w:val="28"/>
          <w:szCs w:val="28"/>
          <w:lang w:val="sv-SE"/>
        </w:rPr>
        <w:tab/>
        <w:t>2. Viên chức tuyển dụng mới hoặc hợp đồng phải căn cứ vào Điều 3, Điều 6 của Thông tư liên tịch này.</w:t>
      </w:r>
    </w:p>
    <w:p w:rsidR="004D12BE" w:rsidRPr="001D0D72" w:rsidRDefault="004D12BE" w:rsidP="004D12BE">
      <w:pPr>
        <w:spacing w:before="120" w:after="120" w:line="276" w:lineRule="auto"/>
        <w:ind w:firstLine="720"/>
        <w:jc w:val="both"/>
        <w:rPr>
          <w:rFonts w:ascii="Times New Roman" w:hAnsi="Times New Roman"/>
          <w:b/>
          <w:bCs/>
          <w:sz w:val="28"/>
          <w:szCs w:val="28"/>
          <w:lang w:val="vi-VN"/>
        </w:rPr>
      </w:pPr>
      <w:r w:rsidRPr="001D0D72">
        <w:rPr>
          <w:rFonts w:ascii="Times New Roman" w:hAnsi="Times New Roman"/>
          <w:b/>
          <w:bCs/>
          <w:sz w:val="28"/>
          <w:szCs w:val="28"/>
          <w:lang w:val="vi-VN"/>
        </w:rPr>
        <w:t xml:space="preserve">Điều </w:t>
      </w:r>
      <w:r w:rsidRPr="001D0D72">
        <w:rPr>
          <w:rFonts w:ascii="Times New Roman" w:hAnsi="Times New Roman"/>
          <w:b/>
          <w:bCs/>
          <w:sz w:val="28"/>
          <w:szCs w:val="28"/>
          <w:lang w:val="sv-SE"/>
        </w:rPr>
        <w:t>6</w:t>
      </w:r>
      <w:r w:rsidRPr="001D0D72">
        <w:rPr>
          <w:rFonts w:ascii="Times New Roman" w:hAnsi="Times New Roman"/>
          <w:b/>
          <w:bCs/>
          <w:sz w:val="28"/>
          <w:szCs w:val="28"/>
          <w:lang w:val="vi-VN"/>
        </w:rPr>
        <w:t>. Cách xếp lương</w:t>
      </w:r>
    </w:p>
    <w:p w:rsidR="004D12BE" w:rsidRPr="001D0D72" w:rsidRDefault="004D12BE" w:rsidP="004D12BE">
      <w:pPr>
        <w:spacing w:before="120" w:after="120" w:line="276" w:lineRule="auto"/>
        <w:ind w:firstLine="567"/>
        <w:jc w:val="both"/>
        <w:rPr>
          <w:rFonts w:ascii="Times New Roman" w:hAnsi="Times New Roman"/>
          <w:sz w:val="28"/>
          <w:szCs w:val="28"/>
          <w:lang w:val="sv-SE"/>
        </w:rPr>
      </w:pPr>
      <w:r w:rsidRPr="001D0D72">
        <w:rPr>
          <w:rFonts w:ascii="Times New Roman" w:hAnsi="Times New Roman"/>
          <w:sz w:val="28"/>
          <w:szCs w:val="28"/>
          <w:lang w:val="vi-VN"/>
        </w:rPr>
        <w:tab/>
        <w:t xml:space="preserve">Chức danh </w:t>
      </w:r>
      <w:r w:rsidRPr="001D0D72">
        <w:rPr>
          <w:rFonts w:ascii="Times New Roman" w:hAnsi="Times New Roman"/>
          <w:bCs/>
          <w:sz w:val="28"/>
          <w:szCs w:val="28"/>
          <w:lang w:val="nl-NL"/>
        </w:rPr>
        <w:t>nhân viên hỗ trợ giáo dục người khuyết tật</w:t>
      </w:r>
      <w:r w:rsidRPr="001D0D72">
        <w:rPr>
          <w:rFonts w:ascii="Times New Roman" w:hAnsi="Times New Roman"/>
          <w:sz w:val="28"/>
          <w:szCs w:val="28"/>
          <w:lang w:val="vi-VN"/>
        </w:rPr>
        <w:t xml:space="preserve"> quy định tại Thông tư liên tịch này được áp dụng </w:t>
      </w:r>
      <w:r w:rsidRPr="001D0D72">
        <w:rPr>
          <w:rFonts w:ascii="Times New Roman" w:hAnsi="Times New Roman"/>
          <w:sz w:val="28"/>
          <w:szCs w:val="28"/>
          <w:lang w:val="sv-SE"/>
        </w:rPr>
        <w:t xml:space="preserve">hệ số lương của viên chức loại B (từ hệ số lương 1,86 đến hệ số lương 4,06) </w:t>
      </w:r>
      <w:r w:rsidRPr="001D0D72">
        <w:rPr>
          <w:rFonts w:ascii="Times New Roman" w:hAnsi="Times New Roman"/>
          <w:sz w:val="28"/>
          <w:szCs w:val="28"/>
          <w:lang w:val="vi-VN"/>
        </w:rPr>
        <w:t>Bảng lương chuyên môn, nghiệp vụ đối với cán bộ, viên chức trong các đơn vị sự nghiệp của Nhà nước (Bảng 3) ban hành kèm theo Nghị định số 204/2004/NĐ-CP ngày 14 tháng 12 năm 2004 của Chính phủ về chế độ tiền lương đối với cán bộ, công chức, viên chức và lực lượng vũ trang</w:t>
      </w:r>
      <w:r w:rsidRPr="001D0D72">
        <w:rPr>
          <w:rFonts w:ascii="Times New Roman" w:hAnsi="Times New Roman"/>
          <w:sz w:val="28"/>
          <w:szCs w:val="28"/>
          <w:lang w:val="sv-SE"/>
        </w:rPr>
        <w:t>.</w:t>
      </w:r>
    </w:p>
    <w:p w:rsidR="004D12BE" w:rsidRPr="001D0D72" w:rsidRDefault="004D12BE" w:rsidP="004D12BE">
      <w:pPr>
        <w:ind w:right="79"/>
        <w:rPr>
          <w:rFonts w:ascii="Times New Roman" w:hAnsi="Times New Roman"/>
          <w:b/>
          <w:bCs/>
          <w:sz w:val="28"/>
          <w:szCs w:val="28"/>
          <w:lang w:val="pt-BR"/>
        </w:rPr>
      </w:pPr>
    </w:p>
    <w:p w:rsidR="004D12BE" w:rsidRPr="001D0D72" w:rsidRDefault="004D12BE" w:rsidP="004D12BE">
      <w:pPr>
        <w:ind w:right="79"/>
        <w:jc w:val="center"/>
        <w:rPr>
          <w:rFonts w:ascii="Times New Roman" w:hAnsi="Times New Roman"/>
          <w:b/>
          <w:bCs/>
          <w:sz w:val="28"/>
          <w:szCs w:val="28"/>
          <w:lang w:val="pt-BR"/>
        </w:rPr>
      </w:pPr>
      <w:r w:rsidRPr="001D0D72">
        <w:rPr>
          <w:rFonts w:ascii="Times New Roman" w:hAnsi="Times New Roman"/>
          <w:b/>
          <w:bCs/>
          <w:sz w:val="28"/>
          <w:szCs w:val="28"/>
          <w:lang w:val="pt-BR"/>
        </w:rPr>
        <w:t>Chương III</w:t>
      </w:r>
    </w:p>
    <w:p w:rsidR="004D12BE" w:rsidRPr="001D0D72" w:rsidRDefault="004D12BE" w:rsidP="004D12BE">
      <w:pPr>
        <w:ind w:right="79"/>
        <w:jc w:val="center"/>
        <w:rPr>
          <w:rFonts w:ascii="Times New Roman" w:hAnsi="Times New Roman"/>
          <w:b/>
          <w:bCs/>
          <w:lang w:val="pt-BR"/>
        </w:rPr>
      </w:pPr>
      <w:r w:rsidRPr="001D0D72">
        <w:rPr>
          <w:rFonts w:ascii="Times New Roman" w:hAnsi="Times New Roman"/>
          <w:b/>
          <w:bCs/>
          <w:lang w:val="pt-BR"/>
        </w:rPr>
        <w:t>ĐIỀU KHOẢN THI HÀNH</w:t>
      </w:r>
    </w:p>
    <w:p w:rsidR="004D12BE" w:rsidRPr="001D0D72" w:rsidRDefault="004D12BE" w:rsidP="004D12BE">
      <w:pPr>
        <w:ind w:right="79"/>
        <w:jc w:val="center"/>
        <w:rPr>
          <w:rFonts w:ascii="Times New Roman" w:hAnsi="Times New Roman"/>
          <w:b/>
          <w:bCs/>
          <w:lang w:val="pt-BR"/>
        </w:rPr>
      </w:pPr>
    </w:p>
    <w:p w:rsidR="004D12BE" w:rsidRPr="001D0D72" w:rsidRDefault="004D12BE" w:rsidP="004D12BE">
      <w:pPr>
        <w:spacing w:before="120" w:after="120" w:line="288" w:lineRule="auto"/>
        <w:ind w:firstLine="720"/>
        <w:jc w:val="both"/>
        <w:rPr>
          <w:rFonts w:ascii="Times New Roman" w:hAnsi="Times New Roman"/>
          <w:b/>
          <w:bCs/>
          <w:sz w:val="28"/>
          <w:szCs w:val="28"/>
          <w:lang w:val="vi-VN"/>
        </w:rPr>
      </w:pPr>
      <w:r w:rsidRPr="001D0D72">
        <w:rPr>
          <w:rFonts w:ascii="Times New Roman" w:hAnsi="Times New Roman"/>
          <w:b/>
          <w:bCs/>
          <w:sz w:val="28"/>
          <w:szCs w:val="28"/>
          <w:lang w:val="vi-VN"/>
        </w:rPr>
        <w:t xml:space="preserve">Điều </w:t>
      </w:r>
      <w:r w:rsidRPr="001D0D72">
        <w:rPr>
          <w:rFonts w:ascii="Times New Roman" w:hAnsi="Times New Roman"/>
          <w:b/>
          <w:bCs/>
          <w:sz w:val="28"/>
          <w:szCs w:val="28"/>
          <w:lang w:val="nl-NL"/>
        </w:rPr>
        <w:t>7</w:t>
      </w:r>
      <w:r w:rsidRPr="001D0D72">
        <w:rPr>
          <w:rFonts w:ascii="Times New Roman" w:hAnsi="Times New Roman"/>
          <w:b/>
          <w:bCs/>
          <w:sz w:val="28"/>
          <w:szCs w:val="28"/>
          <w:lang w:val="vi-VN"/>
        </w:rPr>
        <w:t xml:space="preserve">. Hiệu lực thi hành </w:t>
      </w:r>
    </w:p>
    <w:p w:rsidR="004D12BE" w:rsidRPr="001D0D72" w:rsidRDefault="004D12BE" w:rsidP="004D12BE">
      <w:pPr>
        <w:spacing w:before="120" w:after="120" w:line="288" w:lineRule="auto"/>
        <w:ind w:firstLine="700"/>
        <w:jc w:val="both"/>
        <w:rPr>
          <w:rFonts w:ascii="Times New Roman" w:hAnsi="Times New Roman"/>
          <w:noProof/>
          <w:sz w:val="28"/>
          <w:szCs w:val="28"/>
          <w:lang w:val="vi-VN"/>
        </w:rPr>
      </w:pPr>
      <w:r w:rsidRPr="001D0D72">
        <w:rPr>
          <w:rFonts w:ascii="Times New Roman" w:hAnsi="Times New Roman"/>
          <w:noProof/>
          <w:sz w:val="28"/>
          <w:szCs w:val="28"/>
          <w:lang w:val="vi-VN"/>
        </w:rPr>
        <w:t>1. Thông t</w:t>
      </w:r>
      <w:r w:rsidRPr="001D0D72">
        <w:rPr>
          <w:rFonts w:ascii="Times New Roman" w:hAnsi="Times New Roman"/>
          <w:noProof/>
          <w:sz w:val="28"/>
          <w:szCs w:val="28"/>
          <w:lang w:val="vi-VN"/>
        </w:rPr>
        <w:softHyphen/>
        <w:t>ư liên tịch này có hiệu lực thi hành kể từ ngày</w:t>
      </w:r>
      <w:r w:rsidRPr="001D0D72">
        <w:rPr>
          <w:rFonts w:ascii="Times New Roman" w:hAnsi="Times New Roman"/>
          <w:noProof/>
          <w:sz w:val="28"/>
          <w:szCs w:val="28"/>
          <w:lang w:val="nl-NL"/>
        </w:rPr>
        <w:t xml:space="preserve">    </w:t>
      </w:r>
      <w:r w:rsidRPr="001D0D72">
        <w:rPr>
          <w:rFonts w:ascii="Times New Roman" w:hAnsi="Times New Roman"/>
          <w:noProof/>
          <w:sz w:val="28"/>
          <w:szCs w:val="28"/>
          <w:lang w:val="vi-VN"/>
        </w:rPr>
        <w:t xml:space="preserve"> tháng    năm 2016.</w:t>
      </w:r>
    </w:p>
    <w:p w:rsidR="004D12BE" w:rsidRPr="001D0D72" w:rsidRDefault="004D12BE" w:rsidP="004D12BE">
      <w:pPr>
        <w:spacing w:before="120" w:after="120" w:line="288" w:lineRule="auto"/>
        <w:ind w:firstLine="697"/>
        <w:jc w:val="both"/>
        <w:rPr>
          <w:rFonts w:ascii="Times New Roman" w:hAnsi="Times New Roman"/>
          <w:noProof/>
          <w:sz w:val="28"/>
          <w:szCs w:val="28"/>
          <w:lang w:val="vi-VN"/>
        </w:rPr>
      </w:pPr>
      <w:r w:rsidRPr="001D0D72">
        <w:rPr>
          <w:rFonts w:ascii="Times New Roman" w:hAnsi="Times New Roman"/>
          <w:noProof/>
          <w:sz w:val="28"/>
          <w:szCs w:val="28"/>
          <w:lang w:val="vi-VN"/>
        </w:rPr>
        <w:t xml:space="preserve">2. Trường hợp nếu các văn bản dẫn chiếu để áp dụng trong Thông tư liên tịch này được sửa đổi, bổ sung hoặc thay thế bằng văn bản mới thì sẽ được thực hiện theo quy định các văn bản đó. </w:t>
      </w:r>
    </w:p>
    <w:p w:rsidR="004D12BE" w:rsidRPr="001D0D72" w:rsidRDefault="004D12BE" w:rsidP="004D12BE">
      <w:pPr>
        <w:spacing w:before="120" w:after="120" w:line="288" w:lineRule="auto"/>
        <w:ind w:right="79" w:firstLine="720"/>
        <w:jc w:val="both"/>
        <w:rPr>
          <w:rFonts w:ascii="Times New Roman" w:hAnsi="Times New Roman"/>
          <w:b/>
          <w:sz w:val="28"/>
          <w:szCs w:val="28"/>
          <w:lang w:val="it-IT"/>
        </w:rPr>
      </w:pPr>
      <w:r w:rsidRPr="001D0D72">
        <w:rPr>
          <w:rFonts w:ascii="Times New Roman" w:hAnsi="Times New Roman"/>
          <w:b/>
          <w:sz w:val="28"/>
          <w:szCs w:val="28"/>
          <w:lang w:val="it-IT"/>
        </w:rPr>
        <w:t>Điều 8. Tổ chức thực hiện</w:t>
      </w:r>
    </w:p>
    <w:p w:rsidR="004D12BE" w:rsidRPr="001D0D72" w:rsidRDefault="004D12BE" w:rsidP="004D12BE">
      <w:pPr>
        <w:spacing w:before="120" w:after="120" w:line="288" w:lineRule="auto"/>
        <w:ind w:firstLine="720"/>
        <w:jc w:val="both"/>
        <w:rPr>
          <w:rFonts w:ascii="Times New Roman" w:hAnsi="Times New Roman"/>
          <w:sz w:val="28"/>
          <w:szCs w:val="28"/>
          <w:lang w:val="it-IT"/>
        </w:rPr>
      </w:pPr>
      <w:r w:rsidRPr="001D0D72">
        <w:rPr>
          <w:rFonts w:ascii="Times New Roman" w:hAnsi="Times New Roman"/>
          <w:sz w:val="28"/>
          <w:szCs w:val="28"/>
          <w:lang w:val="it-IT"/>
        </w:rPr>
        <w:t xml:space="preserve">1. Thông tư liên tịch này là căn cứ để thực hiện tuyển dụng, sử dụng và quản lý </w:t>
      </w:r>
      <w:r w:rsidRPr="001D0D72">
        <w:rPr>
          <w:rFonts w:ascii="Times New Roman" w:hAnsi="Times New Roman"/>
          <w:bCs/>
          <w:sz w:val="28"/>
          <w:szCs w:val="28"/>
          <w:lang w:val="it-IT"/>
        </w:rPr>
        <w:t>nhân viên hỗ trợ giáo dục người khuyết tật</w:t>
      </w:r>
      <w:r w:rsidRPr="001D0D72">
        <w:rPr>
          <w:rFonts w:ascii="Times New Roman" w:hAnsi="Times New Roman"/>
          <w:sz w:val="28"/>
          <w:szCs w:val="28"/>
          <w:lang w:val="it-IT"/>
        </w:rPr>
        <w:t xml:space="preserve"> tại các cơ sở giáo dục công lập có người khuyết tật.</w:t>
      </w: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t>2. Người đứng đầu các cơ sở giáo dục công lập có người khuyết tật trực tiếp quản lý và sử dụng viên chức có trách nhiệm:</w:t>
      </w: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t>a) Rà soát các vị trí việc làm của đơn vị, lập phương án bổ nhiệm chức danh nghề nghiệp nhân viên hỗ trợ giáo dục người khuyết tật thuộc thẩm quyền quản lý, trình cấp có thẩm quyền xem xét, quyết định hoặc quyết định theo thẩm quyền phân cấp;</w:t>
      </w: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lastRenderedPageBreak/>
        <w:t>b) Quyết định bổ nhiệm chức danh nghề nghiệp nhân viên hỗ trợ giáo dục người khuyết tật trong các cơ sở giáo dục có người khuyết tật theo thẩm quyền hoặc theo phân cấp, ủy quyền sau khi phương án bổ nhiệm chức danh nghề nghiệp được cấp có thẩm quyền phê duyệt.</w:t>
      </w:r>
    </w:p>
    <w:p w:rsidR="004D12BE" w:rsidRPr="001D0D72" w:rsidRDefault="004D12BE" w:rsidP="004D12BE">
      <w:pPr>
        <w:spacing w:before="120" w:after="120" w:line="288" w:lineRule="auto"/>
        <w:ind w:firstLine="720"/>
        <w:jc w:val="both"/>
        <w:rPr>
          <w:rFonts w:ascii="Times New Roman" w:hAnsi="Times New Roman"/>
          <w:b/>
          <w:sz w:val="28"/>
          <w:szCs w:val="28"/>
          <w:lang w:val="it-IT"/>
        </w:rPr>
      </w:pPr>
      <w:r w:rsidRPr="001D0D72">
        <w:rPr>
          <w:rFonts w:ascii="Times New Roman" w:hAnsi="Times New Roman"/>
          <w:sz w:val="28"/>
          <w:szCs w:val="28"/>
          <w:lang w:val="nb-NO"/>
        </w:rPr>
        <w:t>c) Tạo điều kiện để viên chức bổ sung những tiêu chuẩn còn thiếu của chức danh nghề nghiệp nhân viên hỗ trợ giáo dục người khuyết tật được bổ nhiệm, quy định tại Thông tư liên tịch này.</w:t>
      </w:r>
      <w:r w:rsidRPr="001D0D72">
        <w:rPr>
          <w:rFonts w:ascii="Times New Roman" w:hAnsi="Times New Roman"/>
          <w:b/>
          <w:sz w:val="28"/>
          <w:szCs w:val="28"/>
          <w:lang w:val="it-IT"/>
        </w:rPr>
        <w:t xml:space="preserve"> </w:t>
      </w: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t>3. Các cơ sở giáo dục ngoài công lập có người khuyết tật có thể vận dụng quy định tại Thông tư liên tịch này để tuyển dụng, sử dụng và quản lý nhân viên hỗ trợ giáo dục người khuyết tật tại cơ sở.</w:t>
      </w: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t>4. Các Bộ, cơ quan ngang Bộ, cơ quan thuộc Chính phủ, Ủy ban nhân dân tỉnh, thành phố trực thuộc Trung ương có trách nhiệm:</w:t>
      </w:r>
    </w:p>
    <w:p w:rsidR="004D12BE" w:rsidRPr="001D0D72" w:rsidRDefault="004D12BE" w:rsidP="004D12BE">
      <w:pPr>
        <w:spacing w:before="120" w:after="120" w:line="288" w:lineRule="auto"/>
        <w:ind w:firstLine="720"/>
        <w:jc w:val="both"/>
        <w:rPr>
          <w:rFonts w:ascii="Times New Roman" w:hAnsi="Times New Roman"/>
          <w:spacing w:val="-4"/>
          <w:sz w:val="28"/>
          <w:szCs w:val="28"/>
          <w:lang w:val="nb-NO"/>
        </w:rPr>
      </w:pPr>
      <w:r w:rsidRPr="001D0D72">
        <w:rPr>
          <w:rFonts w:ascii="Times New Roman" w:hAnsi="Times New Roman"/>
          <w:spacing w:val="-4"/>
          <w:sz w:val="28"/>
          <w:szCs w:val="28"/>
          <w:lang w:val="nb-NO"/>
        </w:rPr>
        <w:t>a) Chỉ đạo các đơn vị thuộc phạm vi quản lý thực hiện bổ nhiệm chức danh nghề nghiệp và xếp lương đối với nhân viên hỗ trợ giáo dục người khuyết tật;</w:t>
      </w:r>
    </w:p>
    <w:p w:rsidR="004D12BE" w:rsidRPr="001D0D72" w:rsidRDefault="004D12BE" w:rsidP="004D12BE">
      <w:pPr>
        <w:spacing w:before="120" w:after="120" w:line="288" w:lineRule="auto"/>
        <w:ind w:firstLine="720"/>
        <w:jc w:val="both"/>
        <w:rPr>
          <w:rFonts w:ascii="Times New Roman" w:hAnsi="Times New Roman"/>
          <w:spacing w:val="-2"/>
          <w:sz w:val="28"/>
          <w:szCs w:val="28"/>
          <w:lang w:val="nb-NO"/>
        </w:rPr>
      </w:pPr>
      <w:r w:rsidRPr="001D0D72">
        <w:rPr>
          <w:rFonts w:ascii="Times New Roman" w:hAnsi="Times New Roman"/>
          <w:spacing w:val="-2"/>
          <w:sz w:val="28"/>
          <w:szCs w:val="28"/>
          <w:lang w:val="nb-NO"/>
        </w:rPr>
        <w:t xml:space="preserve">b) Phê duyệt phương án bổ nhiệm chức danh nghề nghiệp và xếp lương đối với </w:t>
      </w:r>
      <w:r w:rsidRPr="001D0D72">
        <w:rPr>
          <w:rFonts w:ascii="Times New Roman" w:hAnsi="Times New Roman"/>
          <w:spacing w:val="-4"/>
          <w:sz w:val="28"/>
          <w:szCs w:val="28"/>
          <w:lang w:val="nb-NO"/>
        </w:rPr>
        <w:t>viên chức</w:t>
      </w:r>
      <w:r w:rsidRPr="001D0D72">
        <w:rPr>
          <w:rFonts w:ascii="Times New Roman" w:hAnsi="Times New Roman"/>
          <w:spacing w:val="-2"/>
          <w:sz w:val="28"/>
          <w:szCs w:val="28"/>
          <w:lang w:val="nb-NO"/>
        </w:rPr>
        <w:t xml:space="preserve"> thuộc phạm vi quản lý từ ngạch viên chức hiện giữ sang chức danh nghề nghiệp </w:t>
      </w:r>
      <w:r w:rsidRPr="001D0D72">
        <w:rPr>
          <w:rFonts w:ascii="Times New Roman" w:hAnsi="Times New Roman"/>
          <w:spacing w:val="-4"/>
          <w:sz w:val="28"/>
          <w:szCs w:val="28"/>
          <w:lang w:val="nb-NO"/>
        </w:rPr>
        <w:t xml:space="preserve">nhân viên hỗ trợ giáo dục người khuyết tật </w:t>
      </w:r>
      <w:r w:rsidRPr="001D0D72">
        <w:rPr>
          <w:rFonts w:ascii="Times New Roman" w:hAnsi="Times New Roman"/>
          <w:spacing w:val="-2"/>
          <w:sz w:val="28"/>
          <w:szCs w:val="28"/>
          <w:lang w:val="nb-NO"/>
        </w:rPr>
        <w:t xml:space="preserve">quy định tại Thông tư liên tịch này; giải quyết theo thẩm quyền những vướng mắc trong quá trình bổ nhiệm chức danh nghề nghiệp và xếp lương; </w:t>
      </w: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t>c) Quyết định bổ nhiệm chức danh nghề nghiệp và xếp lương đối với viên chức thuộc diện quản lý vào chức danh nghề nghiệp nhân viên hỗ trợ giáo dục người khuyết tật trong các đơn vị thuộc phạm vi quản lý;</w:t>
      </w: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t xml:space="preserve">d) Báo cáo kết quả bổ nhiệm chức danh nghề nghiệp và xếp lương đối với nhân viên hỗ trợ giáo dục người khuyết tật thuộc phạm vi quản lý gửi Bộ Giáo dục và Đào tạo, Bộ Nội vụ. </w:t>
      </w:r>
    </w:p>
    <w:p w:rsidR="004D12BE" w:rsidRPr="001D0D72" w:rsidRDefault="004D12BE" w:rsidP="004D12BE">
      <w:pPr>
        <w:spacing w:before="120" w:after="120" w:line="288" w:lineRule="auto"/>
        <w:ind w:firstLine="720"/>
        <w:jc w:val="both"/>
        <w:rPr>
          <w:rFonts w:ascii="Times New Roman" w:hAnsi="Times New Roman"/>
          <w:b/>
          <w:sz w:val="28"/>
          <w:szCs w:val="28"/>
          <w:lang w:val="nb-NO"/>
        </w:rPr>
      </w:pPr>
      <w:r w:rsidRPr="001D0D72">
        <w:rPr>
          <w:rFonts w:ascii="Times New Roman" w:hAnsi="Times New Roman"/>
          <w:b/>
          <w:sz w:val="28"/>
          <w:szCs w:val="28"/>
          <w:lang w:val="nb-NO"/>
        </w:rPr>
        <w:t>Điều 9. Trách nhiệm thi hành</w:t>
      </w:r>
    </w:p>
    <w:p w:rsidR="004D12BE"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t>1. Bộ trưởng, Thủ trưởng cơ quan ngang Bộ, Thủ trưởng cơ quan thuộc Chính phủ; Chủ tịch Ủy ban nhân dân các tỉnh, thành phố trực thuộc Trung ương và cơ quan, tổ chức, cá nhân liên quan có trách nhiệm thực hiện Thông tư liên tịch này.</w:t>
      </w:r>
    </w:p>
    <w:p w:rsidR="001D0D72" w:rsidRPr="001D0D72" w:rsidRDefault="001D0D72" w:rsidP="004D12BE">
      <w:pPr>
        <w:spacing w:before="120" w:after="120" w:line="288" w:lineRule="auto"/>
        <w:ind w:firstLine="720"/>
        <w:jc w:val="both"/>
        <w:rPr>
          <w:rFonts w:ascii="Times New Roman" w:hAnsi="Times New Roman"/>
          <w:sz w:val="28"/>
          <w:szCs w:val="28"/>
          <w:lang w:val="nb-NO"/>
        </w:rPr>
      </w:pPr>
    </w:p>
    <w:p w:rsidR="004D12BE" w:rsidRPr="001D0D72" w:rsidRDefault="004D12BE" w:rsidP="004D12BE">
      <w:pPr>
        <w:spacing w:before="120" w:after="120" w:line="288" w:lineRule="auto"/>
        <w:ind w:firstLine="720"/>
        <w:jc w:val="both"/>
        <w:rPr>
          <w:rFonts w:ascii="Times New Roman" w:hAnsi="Times New Roman"/>
          <w:sz w:val="28"/>
          <w:szCs w:val="28"/>
          <w:lang w:val="nb-NO"/>
        </w:rPr>
      </w:pPr>
      <w:r w:rsidRPr="001D0D72">
        <w:rPr>
          <w:rFonts w:ascii="Times New Roman" w:hAnsi="Times New Roman"/>
          <w:sz w:val="28"/>
          <w:szCs w:val="28"/>
          <w:lang w:val="nb-NO"/>
        </w:rPr>
        <w:lastRenderedPageBreak/>
        <w:t>2. Trong quá trình thực hiện, nếu có vướng mắc, đề nghị tổ chức, cá nhân phản ánh về Bộ Giáo dục và Đào tạo để tổng hợp và chủ trì, phối hợp với Bộ Nội vụ xem xét, giải quyết./.</w:t>
      </w:r>
    </w:p>
    <w:tbl>
      <w:tblPr>
        <w:tblW w:w="9271" w:type="dxa"/>
        <w:tblLook w:val="04A0" w:firstRow="1" w:lastRow="0" w:firstColumn="1" w:lastColumn="0" w:noHBand="0" w:noVBand="1"/>
      </w:tblPr>
      <w:tblGrid>
        <w:gridCol w:w="288"/>
        <w:gridCol w:w="2812"/>
        <w:gridCol w:w="2431"/>
        <w:gridCol w:w="3740"/>
      </w:tblGrid>
      <w:tr w:rsidR="004D12BE" w:rsidRPr="001D0D72" w:rsidTr="00AD0DAE">
        <w:trPr>
          <w:trHeight w:val="2939"/>
        </w:trPr>
        <w:tc>
          <w:tcPr>
            <w:tcW w:w="288" w:type="dxa"/>
          </w:tcPr>
          <w:p w:rsidR="004D12BE" w:rsidRPr="001D0D72" w:rsidRDefault="004D12BE" w:rsidP="004D12BE">
            <w:pPr>
              <w:spacing w:before="40" w:after="40" w:line="288" w:lineRule="auto"/>
              <w:jc w:val="center"/>
              <w:rPr>
                <w:rFonts w:ascii="Times New Roman" w:hAnsi="Times New Roman"/>
                <w:noProof/>
                <w:sz w:val="28"/>
                <w:szCs w:val="28"/>
                <w:lang w:val="vi-VN"/>
              </w:rPr>
            </w:pPr>
          </w:p>
        </w:tc>
        <w:tc>
          <w:tcPr>
            <w:tcW w:w="2812" w:type="dxa"/>
          </w:tcPr>
          <w:p w:rsidR="004D12BE" w:rsidRPr="001D0D72" w:rsidRDefault="004D12BE" w:rsidP="004D12BE">
            <w:pPr>
              <w:spacing w:before="120" w:after="120"/>
              <w:jc w:val="center"/>
              <w:rPr>
                <w:rFonts w:ascii="Times New Roman" w:hAnsi="Times New Roman"/>
                <w:b/>
                <w:bCs/>
                <w:lang w:val="vi-VN"/>
              </w:rPr>
            </w:pPr>
            <w:r w:rsidRPr="001D0D72">
              <w:rPr>
                <w:rFonts w:ascii="Times New Roman" w:hAnsi="Times New Roman"/>
                <w:b/>
                <w:bCs/>
                <w:lang w:val="vi-VN"/>
              </w:rPr>
              <w:t>KT. BỘ TR</w:t>
            </w:r>
            <w:r w:rsidRPr="001D0D72">
              <w:rPr>
                <w:rFonts w:ascii="Times New Roman" w:hAnsi="Times New Roman"/>
                <w:b/>
                <w:bCs/>
                <w:lang w:val="vi-VN"/>
              </w:rPr>
              <w:softHyphen/>
              <w:t>ƯỞNG</w:t>
            </w:r>
          </w:p>
          <w:p w:rsidR="004D12BE" w:rsidRPr="001D0D72" w:rsidRDefault="004D12BE" w:rsidP="004D12BE">
            <w:pPr>
              <w:spacing w:before="120" w:after="120"/>
              <w:jc w:val="center"/>
              <w:rPr>
                <w:rFonts w:ascii="Times New Roman" w:hAnsi="Times New Roman"/>
                <w:b/>
                <w:bCs/>
                <w:lang w:val="vi-VN"/>
              </w:rPr>
            </w:pPr>
            <w:r w:rsidRPr="001D0D72">
              <w:rPr>
                <w:rFonts w:ascii="Times New Roman" w:hAnsi="Times New Roman"/>
                <w:b/>
                <w:bCs/>
                <w:lang w:val="vi-VN"/>
              </w:rPr>
              <w:t>THỨ TR</w:t>
            </w:r>
            <w:r w:rsidRPr="001D0D72">
              <w:rPr>
                <w:rFonts w:ascii="Times New Roman" w:hAnsi="Times New Roman"/>
                <w:b/>
                <w:bCs/>
                <w:lang w:val="vi-VN"/>
              </w:rPr>
              <w:softHyphen/>
              <w:t>ƯỞNG</w:t>
            </w:r>
          </w:p>
          <w:p w:rsidR="004D12BE" w:rsidRPr="001D0D72" w:rsidRDefault="004D12BE" w:rsidP="004D12BE">
            <w:pPr>
              <w:spacing w:before="120" w:after="120"/>
              <w:jc w:val="center"/>
              <w:rPr>
                <w:rFonts w:ascii="Times New Roman" w:hAnsi="Times New Roman"/>
                <w:b/>
                <w:bCs/>
                <w:lang w:val="vi-VN"/>
              </w:rPr>
            </w:pPr>
            <w:r w:rsidRPr="001D0D72">
              <w:rPr>
                <w:rFonts w:ascii="Times New Roman" w:hAnsi="Times New Roman"/>
                <w:b/>
                <w:bCs/>
                <w:lang w:val="vi-VN"/>
              </w:rPr>
              <w:t>BỘ NỘI VỤ</w:t>
            </w:r>
          </w:p>
          <w:p w:rsidR="004D12BE" w:rsidRPr="001D0D72" w:rsidRDefault="004D12BE" w:rsidP="004D12BE">
            <w:pPr>
              <w:spacing w:line="288" w:lineRule="auto"/>
              <w:jc w:val="center"/>
              <w:rPr>
                <w:rFonts w:ascii="Times New Roman" w:hAnsi="Times New Roman"/>
                <w:b/>
                <w:bCs/>
                <w:lang w:val="vi-VN"/>
              </w:rPr>
            </w:pPr>
          </w:p>
          <w:p w:rsidR="004D12BE" w:rsidRPr="001D0D72" w:rsidRDefault="004D12BE" w:rsidP="004D12BE">
            <w:pPr>
              <w:spacing w:line="288" w:lineRule="auto"/>
              <w:jc w:val="center"/>
              <w:rPr>
                <w:rFonts w:ascii="Times New Roman" w:hAnsi="Times New Roman"/>
                <w:b/>
                <w:bCs/>
                <w:lang w:val="vi-VN"/>
              </w:rPr>
            </w:pPr>
          </w:p>
          <w:p w:rsidR="004D12BE" w:rsidRPr="001D0D72" w:rsidRDefault="004D12BE" w:rsidP="004D12BE">
            <w:pPr>
              <w:spacing w:line="288" w:lineRule="auto"/>
              <w:jc w:val="center"/>
              <w:rPr>
                <w:rFonts w:ascii="Times New Roman" w:hAnsi="Times New Roman"/>
                <w:b/>
                <w:bCs/>
                <w:lang w:val="vi-VN"/>
              </w:rPr>
            </w:pPr>
          </w:p>
          <w:p w:rsidR="004D12BE" w:rsidRPr="001D0D72" w:rsidRDefault="004D12BE" w:rsidP="004D12BE">
            <w:pPr>
              <w:spacing w:line="288" w:lineRule="auto"/>
              <w:jc w:val="center"/>
              <w:rPr>
                <w:rFonts w:ascii="Times New Roman" w:hAnsi="Times New Roman"/>
                <w:b/>
                <w:bCs/>
                <w:lang w:val="vi-VN"/>
              </w:rPr>
            </w:pPr>
          </w:p>
          <w:p w:rsidR="004D12BE" w:rsidRPr="001D0D72" w:rsidRDefault="004D12BE" w:rsidP="004D12BE">
            <w:pPr>
              <w:spacing w:line="288" w:lineRule="auto"/>
              <w:jc w:val="center"/>
              <w:rPr>
                <w:rFonts w:ascii="Times New Roman" w:hAnsi="Times New Roman"/>
                <w:b/>
                <w:bCs/>
                <w:lang w:val="vi-VN"/>
              </w:rPr>
            </w:pPr>
          </w:p>
          <w:p w:rsidR="004D12BE" w:rsidRPr="001D0D72" w:rsidRDefault="004D12BE" w:rsidP="004D12BE">
            <w:pPr>
              <w:spacing w:line="288" w:lineRule="auto"/>
              <w:jc w:val="center"/>
              <w:rPr>
                <w:rFonts w:ascii="Times New Roman" w:hAnsi="Times New Roman"/>
                <w:b/>
                <w:bCs/>
                <w:sz w:val="28"/>
                <w:szCs w:val="28"/>
                <w:lang w:val="vi-VN"/>
              </w:rPr>
            </w:pPr>
            <w:r w:rsidRPr="001D0D72">
              <w:rPr>
                <w:rFonts w:ascii="Times New Roman" w:hAnsi="Times New Roman"/>
                <w:b/>
                <w:bCs/>
                <w:sz w:val="28"/>
                <w:szCs w:val="28"/>
                <w:lang w:val="vi-VN"/>
              </w:rPr>
              <w:t>Trần Anh Tuấn</w:t>
            </w:r>
          </w:p>
        </w:tc>
        <w:tc>
          <w:tcPr>
            <w:tcW w:w="2431" w:type="dxa"/>
          </w:tcPr>
          <w:p w:rsidR="004D12BE" w:rsidRPr="001D0D72" w:rsidRDefault="004D12BE" w:rsidP="004D12BE">
            <w:pPr>
              <w:spacing w:before="40" w:after="40" w:line="288" w:lineRule="auto"/>
              <w:jc w:val="center"/>
              <w:rPr>
                <w:rFonts w:ascii="Times New Roman" w:hAnsi="Times New Roman"/>
                <w:b/>
                <w:noProof/>
                <w:sz w:val="28"/>
                <w:szCs w:val="28"/>
              </w:rPr>
            </w:pPr>
          </w:p>
        </w:tc>
        <w:tc>
          <w:tcPr>
            <w:tcW w:w="3740" w:type="dxa"/>
          </w:tcPr>
          <w:p w:rsidR="004D12BE" w:rsidRPr="001D0D72" w:rsidRDefault="004D12BE" w:rsidP="004D12BE">
            <w:pPr>
              <w:spacing w:before="120" w:after="120"/>
              <w:jc w:val="center"/>
              <w:rPr>
                <w:rFonts w:ascii="Times New Roman" w:hAnsi="Times New Roman"/>
                <w:b/>
                <w:bCs/>
                <w:lang w:val="vi-VN"/>
              </w:rPr>
            </w:pPr>
            <w:r w:rsidRPr="001D0D72">
              <w:rPr>
                <w:rFonts w:ascii="Times New Roman" w:hAnsi="Times New Roman"/>
                <w:b/>
                <w:bCs/>
                <w:lang w:val="vi-VN"/>
              </w:rPr>
              <w:t>KT. BỘ TR</w:t>
            </w:r>
            <w:r w:rsidRPr="001D0D72">
              <w:rPr>
                <w:rFonts w:ascii="Times New Roman" w:hAnsi="Times New Roman"/>
                <w:b/>
                <w:bCs/>
                <w:lang w:val="vi-VN"/>
              </w:rPr>
              <w:softHyphen/>
              <w:t>ƯỞNG</w:t>
            </w:r>
          </w:p>
          <w:p w:rsidR="004D12BE" w:rsidRPr="001D0D72" w:rsidRDefault="004D12BE" w:rsidP="004D12BE">
            <w:pPr>
              <w:spacing w:before="120" w:after="120"/>
              <w:jc w:val="center"/>
              <w:rPr>
                <w:rFonts w:ascii="Times New Roman" w:hAnsi="Times New Roman"/>
                <w:b/>
                <w:bCs/>
                <w:lang w:val="vi-VN"/>
              </w:rPr>
            </w:pPr>
            <w:r w:rsidRPr="001D0D72">
              <w:rPr>
                <w:rFonts w:ascii="Times New Roman" w:hAnsi="Times New Roman"/>
                <w:b/>
                <w:bCs/>
                <w:lang w:val="vi-VN"/>
              </w:rPr>
              <w:t>THỨ TR</w:t>
            </w:r>
            <w:r w:rsidRPr="001D0D72">
              <w:rPr>
                <w:rFonts w:ascii="Times New Roman" w:hAnsi="Times New Roman"/>
                <w:b/>
                <w:bCs/>
                <w:lang w:val="vi-VN"/>
              </w:rPr>
              <w:softHyphen/>
              <w:t>ƯỞNG</w:t>
            </w:r>
          </w:p>
          <w:p w:rsidR="004D12BE" w:rsidRPr="001D0D72" w:rsidRDefault="004D12BE" w:rsidP="004D12BE">
            <w:pPr>
              <w:spacing w:before="120" w:after="120"/>
              <w:jc w:val="center"/>
              <w:rPr>
                <w:rFonts w:ascii="Times New Roman" w:hAnsi="Times New Roman"/>
                <w:b/>
                <w:bCs/>
                <w:lang w:val="vi-VN"/>
              </w:rPr>
            </w:pPr>
            <w:r w:rsidRPr="001D0D72">
              <w:rPr>
                <w:rFonts w:ascii="Times New Roman" w:hAnsi="Times New Roman"/>
                <w:b/>
                <w:bCs/>
                <w:lang w:val="vi-VN"/>
              </w:rPr>
              <w:t>BỘ GIÁO DỤC VÀ ĐÀO TẠO</w:t>
            </w:r>
          </w:p>
          <w:p w:rsidR="004D12BE" w:rsidRPr="001D0D72" w:rsidRDefault="004D12BE" w:rsidP="004D12BE">
            <w:pPr>
              <w:spacing w:line="288" w:lineRule="auto"/>
              <w:rPr>
                <w:rFonts w:ascii="Times New Roman" w:hAnsi="Times New Roman"/>
                <w:b/>
                <w:bCs/>
                <w:lang w:val="vi-VN"/>
              </w:rPr>
            </w:pPr>
          </w:p>
          <w:p w:rsidR="004D12BE" w:rsidRPr="001D0D72" w:rsidRDefault="004D12BE" w:rsidP="004D12BE">
            <w:pPr>
              <w:spacing w:line="288" w:lineRule="auto"/>
              <w:rPr>
                <w:rFonts w:ascii="Times New Roman" w:hAnsi="Times New Roman"/>
                <w:b/>
                <w:bCs/>
              </w:rPr>
            </w:pPr>
          </w:p>
          <w:p w:rsidR="004D12BE" w:rsidRPr="001D0D72" w:rsidRDefault="004D12BE" w:rsidP="004D12BE">
            <w:pPr>
              <w:spacing w:line="288" w:lineRule="auto"/>
              <w:rPr>
                <w:rFonts w:ascii="Times New Roman" w:hAnsi="Times New Roman"/>
                <w:b/>
                <w:bCs/>
              </w:rPr>
            </w:pPr>
          </w:p>
          <w:p w:rsidR="004D12BE" w:rsidRPr="001D0D72" w:rsidRDefault="004D12BE" w:rsidP="004D12BE">
            <w:pPr>
              <w:spacing w:line="288" w:lineRule="auto"/>
              <w:rPr>
                <w:rFonts w:ascii="Times New Roman" w:hAnsi="Times New Roman"/>
                <w:b/>
                <w:bCs/>
              </w:rPr>
            </w:pPr>
          </w:p>
          <w:p w:rsidR="004D12BE" w:rsidRPr="001D0D72" w:rsidRDefault="004D12BE" w:rsidP="004D12BE">
            <w:pPr>
              <w:spacing w:line="288" w:lineRule="auto"/>
              <w:rPr>
                <w:rFonts w:ascii="Times New Roman" w:hAnsi="Times New Roman"/>
                <w:b/>
                <w:bCs/>
              </w:rPr>
            </w:pPr>
          </w:p>
          <w:p w:rsidR="004D12BE" w:rsidRPr="001D0D72" w:rsidRDefault="004D12BE" w:rsidP="004D12BE">
            <w:pPr>
              <w:spacing w:before="40" w:after="40" w:line="288" w:lineRule="auto"/>
              <w:jc w:val="center"/>
              <w:rPr>
                <w:rFonts w:ascii="Times New Roman" w:hAnsi="Times New Roman"/>
                <w:noProof/>
                <w:sz w:val="28"/>
                <w:szCs w:val="28"/>
                <w:lang w:val="vi-VN"/>
              </w:rPr>
            </w:pPr>
            <w:r w:rsidRPr="001D0D72">
              <w:rPr>
                <w:rFonts w:ascii="Times New Roman" w:hAnsi="Times New Roman"/>
                <w:b/>
                <w:bCs/>
                <w:sz w:val="28"/>
                <w:szCs w:val="28"/>
                <w:lang w:val="vi-VN"/>
              </w:rPr>
              <w:t>Nguyễn Thị Nghĩa</w:t>
            </w:r>
          </w:p>
        </w:tc>
      </w:tr>
    </w:tbl>
    <w:p w:rsidR="004D12BE" w:rsidRPr="001D0D72" w:rsidRDefault="004D12BE" w:rsidP="004D12BE">
      <w:pPr>
        <w:jc w:val="both"/>
        <w:rPr>
          <w:rFonts w:ascii="Times New Roman" w:hAnsi="Times New Roman"/>
          <w:noProof/>
          <w:sz w:val="28"/>
          <w:szCs w:val="28"/>
          <w:lang w:val="nb-NO"/>
        </w:rPr>
      </w:pPr>
    </w:p>
    <w:p w:rsidR="004D12BE" w:rsidRPr="001D0D72" w:rsidRDefault="004D12BE" w:rsidP="004D12BE">
      <w:pPr>
        <w:jc w:val="both"/>
        <w:rPr>
          <w:rFonts w:ascii="Times New Roman" w:hAnsi="Times New Roman"/>
          <w:b/>
          <w:lang w:val="pt-BR"/>
        </w:rPr>
      </w:pPr>
      <w:r w:rsidRPr="001D0D72">
        <w:rPr>
          <w:rFonts w:ascii="Times New Roman" w:hAnsi="Times New Roman"/>
          <w:b/>
          <w:i/>
          <w:lang w:val="pt-BR"/>
        </w:rPr>
        <w:t>Nơi nhận</w:t>
      </w:r>
      <w:r w:rsidRPr="001D0D72">
        <w:rPr>
          <w:rFonts w:ascii="Times New Roman" w:hAnsi="Times New Roman"/>
          <w:b/>
          <w:lang w:val="pt-BR"/>
        </w:rPr>
        <w:t xml:space="preserve">: </w:t>
      </w:r>
      <w:r w:rsidRPr="001D0D72">
        <w:rPr>
          <w:rFonts w:ascii="Times New Roman" w:hAnsi="Times New Roman"/>
          <w:b/>
          <w:lang w:val="pt-BR"/>
        </w:rPr>
        <w:tab/>
      </w:r>
      <w:r w:rsidRPr="001D0D72">
        <w:rPr>
          <w:rFonts w:ascii="Times New Roman" w:hAnsi="Times New Roman"/>
          <w:b/>
          <w:lang w:val="pt-BR"/>
        </w:rPr>
        <w:tab/>
      </w:r>
      <w:r w:rsidRPr="001D0D72">
        <w:rPr>
          <w:rFonts w:ascii="Times New Roman" w:hAnsi="Times New Roman"/>
          <w:b/>
          <w:lang w:val="pt-BR"/>
        </w:rPr>
        <w:tab/>
      </w:r>
      <w:r w:rsidRPr="001D0D72">
        <w:rPr>
          <w:rFonts w:ascii="Times New Roman" w:hAnsi="Times New Roman"/>
          <w:b/>
          <w:lang w:val="pt-BR"/>
        </w:rPr>
        <w:tab/>
      </w:r>
      <w:r w:rsidRPr="001D0D72">
        <w:rPr>
          <w:rFonts w:ascii="Times New Roman" w:hAnsi="Times New Roman"/>
          <w:b/>
          <w:lang w:val="pt-BR"/>
        </w:rPr>
        <w:tab/>
      </w:r>
      <w:r w:rsidRPr="001D0D72">
        <w:rPr>
          <w:rFonts w:ascii="Times New Roman" w:hAnsi="Times New Roman"/>
          <w:b/>
          <w:lang w:val="pt-BR"/>
        </w:rPr>
        <w:tab/>
      </w:r>
      <w:r w:rsidRPr="001D0D72">
        <w:rPr>
          <w:rFonts w:ascii="Times New Roman" w:hAnsi="Times New Roman"/>
          <w:b/>
          <w:lang w:val="pt-BR"/>
        </w:rPr>
        <w:tab/>
        <w:t xml:space="preserve">                 </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Văn phòng Tổng Bí thư;</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Văn phòng Chủ tịch nước;</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xml:space="preserve">- Văn phòng Quốc hội;                                                                                     </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Thủ tướng, các Phó Thủ tướng Chính phủ;</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Văn phòng Trung ương và các Ban của Đảng;</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xml:space="preserve">- Kiểm toán Nhà nước; </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xml:space="preserve">- Cơ quan Trung ương của các Hội, các đoàn thể; </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Tòa án nhân dân tối cao;</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Viện Kiểm sát nhân dân tối cao;</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UBTW Mặt trận Tổ quốc Việt Nam;</w:t>
      </w:r>
    </w:p>
    <w:p w:rsidR="004D12BE" w:rsidRPr="001D0D72" w:rsidRDefault="004D12BE" w:rsidP="004D12BE">
      <w:pPr>
        <w:jc w:val="both"/>
        <w:rPr>
          <w:rFonts w:ascii="Times New Roman" w:hAnsi="Times New Roman"/>
          <w:sz w:val="22"/>
          <w:szCs w:val="28"/>
        </w:rPr>
      </w:pPr>
      <w:r w:rsidRPr="001D0D72">
        <w:rPr>
          <w:rFonts w:ascii="Times New Roman" w:hAnsi="Times New Roman"/>
          <w:sz w:val="22"/>
          <w:szCs w:val="28"/>
        </w:rPr>
        <w:t>- Công báo; Website Chính phủ;</w:t>
      </w:r>
    </w:p>
    <w:p w:rsidR="004D12BE" w:rsidRPr="001D0D72" w:rsidRDefault="004D12BE" w:rsidP="004D12BE">
      <w:pPr>
        <w:jc w:val="both"/>
        <w:rPr>
          <w:rFonts w:ascii="Times New Roman" w:hAnsi="Times New Roman"/>
          <w:sz w:val="22"/>
          <w:szCs w:val="28"/>
        </w:rPr>
      </w:pPr>
      <w:r w:rsidRPr="001D0D72">
        <w:rPr>
          <w:rFonts w:ascii="Times New Roman" w:hAnsi="Times New Roman"/>
          <w:sz w:val="22"/>
          <w:szCs w:val="28"/>
        </w:rPr>
        <w:t>- Cục Kiểm tra văn bản quy phạm pháp luật (Bộ Tư pháp);</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UBND các tỉnh, thành phố trực thuộc TW;</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Sở Nội vụ các tỉnh, thành phố trực thuộc Trung ương;</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Sở Giáo dục và Đào tạo các tỉnh, thành phố trực thuộc Trung ương;</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Các Bộ, cơ quan ngang Bộ, cơ quan thuộc Chính phủ;</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Bộ Giáo dục và Đào tạo: Bộ trưởng, Thứ trưởng và các Cục, Vụ;</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Bộ Nội vụ: Bộ trưởng, Thứ trưởng và các Cục, Vụ;</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Trang thông tin điện tử của Bộ Nội vụ;</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Trang thông tin điện tử của Bộ Giáo dục và Đào tạo;</w:t>
      </w:r>
    </w:p>
    <w:p w:rsidR="004D12BE" w:rsidRPr="001D0D72" w:rsidRDefault="004D12BE" w:rsidP="004D12BE">
      <w:pPr>
        <w:jc w:val="both"/>
        <w:rPr>
          <w:rFonts w:ascii="Times New Roman" w:hAnsi="Times New Roman"/>
          <w:sz w:val="22"/>
          <w:szCs w:val="28"/>
          <w:lang w:val="pt-BR"/>
        </w:rPr>
      </w:pPr>
      <w:r w:rsidRPr="001D0D72">
        <w:rPr>
          <w:rFonts w:ascii="Times New Roman" w:hAnsi="Times New Roman"/>
          <w:sz w:val="22"/>
          <w:szCs w:val="28"/>
          <w:lang w:val="pt-BR"/>
        </w:rPr>
        <w:t xml:space="preserve">- Lưu: BGDĐT (VT, Cục NGCBQLGD); Bộ Nội vụ (VT, Vụ CCVC). </w:t>
      </w:r>
    </w:p>
    <w:p w:rsidR="004A26C4" w:rsidRPr="001D0D72" w:rsidRDefault="004A26C4">
      <w:pPr>
        <w:rPr>
          <w:lang w:val="pt-BR"/>
        </w:rPr>
      </w:pPr>
    </w:p>
    <w:sectPr w:rsidR="004A26C4" w:rsidRPr="001D0D72" w:rsidSect="001D0D72">
      <w:footerReference w:type="default" r:id="rId8"/>
      <w:pgSz w:w="12240" w:h="15840" w:code="1"/>
      <w:pgMar w:top="993" w:right="1418" w:bottom="1135" w:left="1418" w:header="431"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F72" w:rsidRDefault="00715F72" w:rsidP="00863F3E">
      <w:r>
        <w:separator/>
      </w:r>
    </w:p>
  </w:endnote>
  <w:endnote w:type="continuationSeparator" w:id="0">
    <w:p w:rsidR="00715F72" w:rsidRDefault="00715F72" w:rsidP="00863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A3"/>
    <w:family w:val="roman"/>
    <w:pitch w:val="variable"/>
    <w:sig w:usb0="E00002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841697"/>
      <w:docPartObj>
        <w:docPartGallery w:val="Page Numbers (Bottom of Page)"/>
        <w:docPartUnique/>
      </w:docPartObj>
    </w:sdtPr>
    <w:sdtEndPr>
      <w:rPr>
        <w:rFonts w:asciiTheme="majorHAnsi" w:hAnsiTheme="majorHAnsi" w:cstheme="majorHAnsi"/>
        <w:i/>
        <w:sz w:val="16"/>
        <w:szCs w:val="16"/>
      </w:rPr>
    </w:sdtEndPr>
    <w:sdtContent>
      <w:p w:rsidR="00F757CD" w:rsidRPr="00594586" w:rsidRDefault="00F757CD" w:rsidP="005B671F">
        <w:pPr>
          <w:pStyle w:val="Chntrang"/>
          <w:rPr>
            <w:rFonts w:asciiTheme="majorHAnsi" w:hAnsiTheme="majorHAnsi" w:cstheme="majorHAnsi"/>
            <w:i/>
            <w:sz w:val="16"/>
            <w:szCs w:val="16"/>
          </w:rPr>
        </w:pPr>
        <w:r>
          <w:rPr>
            <w:rFonts w:asciiTheme="majorHAnsi" w:hAnsiTheme="majorHAnsi" w:cstheme="majorHAnsi"/>
            <w:i/>
            <w:sz w:val="16"/>
            <w:szCs w:val="16"/>
          </w:rPr>
          <w:t xml:space="preserve">                             </w:t>
        </w:r>
      </w:p>
    </w:sdtContent>
  </w:sdt>
  <w:p w:rsidR="00F757CD" w:rsidRDefault="00F757CD">
    <w:pPr>
      <w:pStyle w:val="Chntrang"/>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F72" w:rsidRDefault="00715F72" w:rsidP="00863F3E">
      <w:r>
        <w:separator/>
      </w:r>
    </w:p>
  </w:footnote>
  <w:footnote w:type="continuationSeparator" w:id="0">
    <w:p w:rsidR="00715F72" w:rsidRDefault="00715F72" w:rsidP="00863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F5BDC"/>
    <w:multiLevelType w:val="hybridMultilevel"/>
    <w:tmpl w:val="9E1AF5DA"/>
    <w:lvl w:ilvl="0" w:tplc="25104604">
      <w:start w:val="2"/>
      <w:numFmt w:val="decimal"/>
      <w:lvlText w:val="%1."/>
      <w:lvlJc w:val="left"/>
      <w:pPr>
        <w:tabs>
          <w:tab w:val="num" w:pos="1005"/>
        </w:tabs>
        <w:ind w:left="1005" w:hanging="360"/>
      </w:pPr>
      <w:rPr>
        <w:rFonts w:hint="default"/>
      </w:rPr>
    </w:lvl>
    <w:lvl w:ilvl="1" w:tplc="042A0019" w:tentative="1">
      <w:start w:val="1"/>
      <w:numFmt w:val="lowerLetter"/>
      <w:lvlText w:val="%2."/>
      <w:lvlJc w:val="left"/>
      <w:pPr>
        <w:tabs>
          <w:tab w:val="num" w:pos="1725"/>
        </w:tabs>
        <w:ind w:left="1725" w:hanging="360"/>
      </w:pPr>
    </w:lvl>
    <w:lvl w:ilvl="2" w:tplc="042A001B" w:tentative="1">
      <w:start w:val="1"/>
      <w:numFmt w:val="lowerRoman"/>
      <w:lvlText w:val="%3."/>
      <w:lvlJc w:val="right"/>
      <w:pPr>
        <w:tabs>
          <w:tab w:val="num" w:pos="2445"/>
        </w:tabs>
        <w:ind w:left="2445" w:hanging="180"/>
      </w:pPr>
    </w:lvl>
    <w:lvl w:ilvl="3" w:tplc="042A000F" w:tentative="1">
      <w:start w:val="1"/>
      <w:numFmt w:val="decimal"/>
      <w:lvlText w:val="%4."/>
      <w:lvlJc w:val="left"/>
      <w:pPr>
        <w:tabs>
          <w:tab w:val="num" w:pos="3165"/>
        </w:tabs>
        <w:ind w:left="3165" w:hanging="360"/>
      </w:pPr>
    </w:lvl>
    <w:lvl w:ilvl="4" w:tplc="042A0019" w:tentative="1">
      <w:start w:val="1"/>
      <w:numFmt w:val="lowerLetter"/>
      <w:lvlText w:val="%5."/>
      <w:lvlJc w:val="left"/>
      <w:pPr>
        <w:tabs>
          <w:tab w:val="num" w:pos="3885"/>
        </w:tabs>
        <w:ind w:left="3885" w:hanging="360"/>
      </w:pPr>
    </w:lvl>
    <w:lvl w:ilvl="5" w:tplc="042A001B" w:tentative="1">
      <w:start w:val="1"/>
      <w:numFmt w:val="lowerRoman"/>
      <w:lvlText w:val="%6."/>
      <w:lvlJc w:val="right"/>
      <w:pPr>
        <w:tabs>
          <w:tab w:val="num" w:pos="4605"/>
        </w:tabs>
        <w:ind w:left="4605" w:hanging="180"/>
      </w:pPr>
    </w:lvl>
    <w:lvl w:ilvl="6" w:tplc="042A000F" w:tentative="1">
      <w:start w:val="1"/>
      <w:numFmt w:val="decimal"/>
      <w:lvlText w:val="%7."/>
      <w:lvlJc w:val="left"/>
      <w:pPr>
        <w:tabs>
          <w:tab w:val="num" w:pos="5325"/>
        </w:tabs>
        <w:ind w:left="5325" w:hanging="360"/>
      </w:pPr>
    </w:lvl>
    <w:lvl w:ilvl="7" w:tplc="042A0019" w:tentative="1">
      <w:start w:val="1"/>
      <w:numFmt w:val="lowerLetter"/>
      <w:lvlText w:val="%8."/>
      <w:lvlJc w:val="left"/>
      <w:pPr>
        <w:tabs>
          <w:tab w:val="num" w:pos="6045"/>
        </w:tabs>
        <w:ind w:left="6045" w:hanging="360"/>
      </w:pPr>
    </w:lvl>
    <w:lvl w:ilvl="8" w:tplc="042A001B" w:tentative="1">
      <w:start w:val="1"/>
      <w:numFmt w:val="lowerRoman"/>
      <w:lvlText w:val="%9."/>
      <w:lvlJc w:val="right"/>
      <w:pPr>
        <w:tabs>
          <w:tab w:val="num" w:pos="6765"/>
        </w:tabs>
        <w:ind w:left="6765" w:hanging="180"/>
      </w:pPr>
    </w:lvl>
  </w:abstractNum>
  <w:abstractNum w:abstractNumId="1" w15:restartNumberingAfterBreak="0">
    <w:nsid w:val="100B1E2A"/>
    <w:multiLevelType w:val="hybridMultilevel"/>
    <w:tmpl w:val="2EF6F5EA"/>
    <w:lvl w:ilvl="0" w:tplc="4C329A8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268625D6"/>
    <w:multiLevelType w:val="hybridMultilevel"/>
    <w:tmpl w:val="762AC890"/>
    <w:lvl w:ilvl="0" w:tplc="E856B45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8045FB0"/>
    <w:multiLevelType w:val="hybridMultilevel"/>
    <w:tmpl w:val="50289A54"/>
    <w:lvl w:ilvl="0" w:tplc="E688A93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4A1B8B"/>
    <w:multiLevelType w:val="hybridMultilevel"/>
    <w:tmpl w:val="B900AF36"/>
    <w:lvl w:ilvl="0" w:tplc="EAF2FACC">
      <w:start w:val="1"/>
      <w:numFmt w:val="lowerLetter"/>
      <w:lvlText w:val="%1)"/>
      <w:lvlJc w:val="left"/>
      <w:pPr>
        <w:tabs>
          <w:tab w:val="num" w:pos="1729"/>
        </w:tabs>
        <w:ind w:left="1729" w:hanging="1020"/>
      </w:pPr>
      <w:rPr>
        <w:rFonts w:cs="Times New Roman" w:hint="default"/>
      </w:rPr>
    </w:lvl>
    <w:lvl w:ilvl="1" w:tplc="3F808168">
      <w:start w:val="1"/>
      <w:numFmt w:val="decimal"/>
      <w:lvlText w:val="%2."/>
      <w:lvlJc w:val="left"/>
      <w:pPr>
        <w:tabs>
          <w:tab w:val="num" w:pos="2434"/>
        </w:tabs>
        <w:ind w:left="2434" w:hanging="1005"/>
      </w:pPr>
      <w:rPr>
        <w:rFonts w:cs="Times New Roman" w:hint="default"/>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5" w15:restartNumberingAfterBreak="0">
    <w:nsid w:val="41C55786"/>
    <w:multiLevelType w:val="hybridMultilevel"/>
    <w:tmpl w:val="EBB89BBC"/>
    <w:lvl w:ilvl="0" w:tplc="845C6346">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720" w:hanging="360"/>
      </w:pPr>
      <w:rPr>
        <w:rFonts w:ascii="Courier New" w:hAnsi="Courier New" w:cs="Courier New" w:hint="default"/>
      </w:rPr>
    </w:lvl>
    <w:lvl w:ilvl="2" w:tplc="042A0005" w:tentative="1">
      <w:start w:val="1"/>
      <w:numFmt w:val="bullet"/>
      <w:lvlText w:val=""/>
      <w:lvlJc w:val="left"/>
      <w:pPr>
        <w:ind w:left="0" w:hanging="360"/>
      </w:pPr>
      <w:rPr>
        <w:rFonts w:ascii="Wingdings" w:hAnsi="Wingdings" w:hint="default"/>
      </w:rPr>
    </w:lvl>
    <w:lvl w:ilvl="3" w:tplc="042A0001" w:tentative="1">
      <w:start w:val="1"/>
      <w:numFmt w:val="bullet"/>
      <w:lvlText w:val=""/>
      <w:lvlJc w:val="left"/>
      <w:pPr>
        <w:ind w:left="720" w:hanging="360"/>
      </w:pPr>
      <w:rPr>
        <w:rFonts w:ascii="Symbol" w:hAnsi="Symbol" w:hint="default"/>
      </w:rPr>
    </w:lvl>
    <w:lvl w:ilvl="4" w:tplc="042A0003" w:tentative="1">
      <w:start w:val="1"/>
      <w:numFmt w:val="bullet"/>
      <w:lvlText w:val="o"/>
      <w:lvlJc w:val="left"/>
      <w:pPr>
        <w:ind w:left="1440" w:hanging="360"/>
      </w:pPr>
      <w:rPr>
        <w:rFonts w:ascii="Courier New" w:hAnsi="Courier New" w:cs="Courier New" w:hint="default"/>
      </w:rPr>
    </w:lvl>
    <w:lvl w:ilvl="5" w:tplc="042A0005" w:tentative="1">
      <w:start w:val="1"/>
      <w:numFmt w:val="bullet"/>
      <w:lvlText w:val=""/>
      <w:lvlJc w:val="left"/>
      <w:pPr>
        <w:ind w:left="2160" w:hanging="360"/>
      </w:pPr>
      <w:rPr>
        <w:rFonts w:ascii="Wingdings" w:hAnsi="Wingdings" w:hint="default"/>
      </w:rPr>
    </w:lvl>
    <w:lvl w:ilvl="6" w:tplc="042A0001" w:tentative="1">
      <w:start w:val="1"/>
      <w:numFmt w:val="bullet"/>
      <w:lvlText w:val=""/>
      <w:lvlJc w:val="left"/>
      <w:pPr>
        <w:ind w:left="2880" w:hanging="360"/>
      </w:pPr>
      <w:rPr>
        <w:rFonts w:ascii="Symbol" w:hAnsi="Symbol" w:hint="default"/>
      </w:rPr>
    </w:lvl>
    <w:lvl w:ilvl="7" w:tplc="042A0003" w:tentative="1">
      <w:start w:val="1"/>
      <w:numFmt w:val="bullet"/>
      <w:lvlText w:val="o"/>
      <w:lvlJc w:val="left"/>
      <w:pPr>
        <w:ind w:left="3600" w:hanging="360"/>
      </w:pPr>
      <w:rPr>
        <w:rFonts w:ascii="Courier New" w:hAnsi="Courier New" w:cs="Courier New" w:hint="default"/>
      </w:rPr>
    </w:lvl>
    <w:lvl w:ilvl="8" w:tplc="042A0005" w:tentative="1">
      <w:start w:val="1"/>
      <w:numFmt w:val="bullet"/>
      <w:lvlText w:val=""/>
      <w:lvlJc w:val="left"/>
      <w:pPr>
        <w:ind w:left="4320" w:hanging="360"/>
      </w:pPr>
      <w:rPr>
        <w:rFonts w:ascii="Wingdings" w:hAnsi="Wingdings" w:hint="default"/>
      </w:rPr>
    </w:lvl>
  </w:abstractNum>
  <w:abstractNum w:abstractNumId="6" w15:restartNumberingAfterBreak="0">
    <w:nsid w:val="44E704A3"/>
    <w:multiLevelType w:val="hybridMultilevel"/>
    <w:tmpl w:val="6068D65A"/>
    <w:lvl w:ilvl="0" w:tplc="3AFEAA56">
      <w:start w:val="1"/>
      <w:numFmt w:val="lowerLetter"/>
      <w:lvlText w:val="%1)"/>
      <w:lvlJc w:val="left"/>
      <w:pPr>
        <w:tabs>
          <w:tab w:val="num" w:pos="1714"/>
        </w:tabs>
        <w:ind w:left="1714" w:hanging="1005"/>
      </w:pPr>
      <w:rPr>
        <w:rFonts w:cs="Times New Roman" w:hint="default"/>
      </w:rPr>
    </w:lvl>
    <w:lvl w:ilvl="1" w:tplc="D1C888BC">
      <w:start w:val="1"/>
      <w:numFmt w:val="decimal"/>
      <w:lvlText w:val="%2."/>
      <w:lvlJc w:val="left"/>
      <w:pPr>
        <w:tabs>
          <w:tab w:val="num" w:pos="2434"/>
        </w:tabs>
        <w:ind w:left="2434" w:hanging="1005"/>
      </w:pPr>
      <w:rPr>
        <w:rFonts w:cs="Times New Roman" w:hint="default"/>
      </w:rPr>
    </w:lvl>
    <w:lvl w:ilvl="2" w:tplc="0409001B">
      <w:start w:val="1"/>
      <w:numFmt w:val="lowerRoman"/>
      <w:lvlText w:val="%3."/>
      <w:lvlJc w:val="right"/>
      <w:pPr>
        <w:tabs>
          <w:tab w:val="num" w:pos="2509"/>
        </w:tabs>
        <w:ind w:left="2509" w:hanging="180"/>
      </w:pPr>
      <w:rPr>
        <w:rFonts w:cs="Times New Roman"/>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7" w15:restartNumberingAfterBreak="0">
    <w:nsid w:val="5359327C"/>
    <w:multiLevelType w:val="hybridMultilevel"/>
    <w:tmpl w:val="868E56C2"/>
    <w:lvl w:ilvl="0" w:tplc="D8EE9EC6">
      <w:numFmt w:val="bullet"/>
      <w:lvlText w:val="-"/>
      <w:lvlJc w:val="left"/>
      <w:pPr>
        <w:ind w:left="436" w:hanging="360"/>
      </w:pPr>
      <w:rPr>
        <w:rFonts w:ascii="Times New Roman" w:eastAsia="Times New Roman" w:hAnsi="Times New Roman" w:cs="Times New Roman" w:hint="default"/>
      </w:rPr>
    </w:lvl>
    <w:lvl w:ilvl="1" w:tplc="042A0003" w:tentative="1">
      <w:start w:val="1"/>
      <w:numFmt w:val="bullet"/>
      <w:lvlText w:val="o"/>
      <w:lvlJc w:val="left"/>
      <w:pPr>
        <w:ind w:left="1156" w:hanging="360"/>
      </w:pPr>
      <w:rPr>
        <w:rFonts w:ascii="Courier New" w:hAnsi="Courier New" w:cs="Courier New" w:hint="default"/>
      </w:rPr>
    </w:lvl>
    <w:lvl w:ilvl="2" w:tplc="042A0005" w:tentative="1">
      <w:start w:val="1"/>
      <w:numFmt w:val="bullet"/>
      <w:lvlText w:val=""/>
      <w:lvlJc w:val="left"/>
      <w:pPr>
        <w:ind w:left="1876" w:hanging="360"/>
      </w:pPr>
      <w:rPr>
        <w:rFonts w:ascii="Wingdings" w:hAnsi="Wingdings" w:hint="default"/>
      </w:rPr>
    </w:lvl>
    <w:lvl w:ilvl="3" w:tplc="042A0001" w:tentative="1">
      <w:start w:val="1"/>
      <w:numFmt w:val="bullet"/>
      <w:lvlText w:val=""/>
      <w:lvlJc w:val="left"/>
      <w:pPr>
        <w:ind w:left="2596" w:hanging="360"/>
      </w:pPr>
      <w:rPr>
        <w:rFonts w:ascii="Symbol" w:hAnsi="Symbol" w:hint="default"/>
      </w:rPr>
    </w:lvl>
    <w:lvl w:ilvl="4" w:tplc="042A0003" w:tentative="1">
      <w:start w:val="1"/>
      <w:numFmt w:val="bullet"/>
      <w:lvlText w:val="o"/>
      <w:lvlJc w:val="left"/>
      <w:pPr>
        <w:ind w:left="3316" w:hanging="360"/>
      </w:pPr>
      <w:rPr>
        <w:rFonts w:ascii="Courier New" w:hAnsi="Courier New" w:cs="Courier New" w:hint="default"/>
      </w:rPr>
    </w:lvl>
    <w:lvl w:ilvl="5" w:tplc="042A0005" w:tentative="1">
      <w:start w:val="1"/>
      <w:numFmt w:val="bullet"/>
      <w:lvlText w:val=""/>
      <w:lvlJc w:val="left"/>
      <w:pPr>
        <w:ind w:left="4036" w:hanging="360"/>
      </w:pPr>
      <w:rPr>
        <w:rFonts w:ascii="Wingdings" w:hAnsi="Wingdings" w:hint="default"/>
      </w:rPr>
    </w:lvl>
    <w:lvl w:ilvl="6" w:tplc="042A0001" w:tentative="1">
      <w:start w:val="1"/>
      <w:numFmt w:val="bullet"/>
      <w:lvlText w:val=""/>
      <w:lvlJc w:val="left"/>
      <w:pPr>
        <w:ind w:left="4756" w:hanging="360"/>
      </w:pPr>
      <w:rPr>
        <w:rFonts w:ascii="Symbol" w:hAnsi="Symbol" w:hint="default"/>
      </w:rPr>
    </w:lvl>
    <w:lvl w:ilvl="7" w:tplc="042A0003" w:tentative="1">
      <w:start w:val="1"/>
      <w:numFmt w:val="bullet"/>
      <w:lvlText w:val="o"/>
      <w:lvlJc w:val="left"/>
      <w:pPr>
        <w:ind w:left="5476" w:hanging="360"/>
      </w:pPr>
      <w:rPr>
        <w:rFonts w:ascii="Courier New" w:hAnsi="Courier New" w:cs="Courier New" w:hint="default"/>
      </w:rPr>
    </w:lvl>
    <w:lvl w:ilvl="8" w:tplc="042A0005" w:tentative="1">
      <w:start w:val="1"/>
      <w:numFmt w:val="bullet"/>
      <w:lvlText w:val=""/>
      <w:lvlJc w:val="left"/>
      <w:pPr>
        <w:ind w:left="6196" w:hanging="360"/>
      </w:pPr>
      <w:rPr>
        <w:rFonts w:ascii="Wingdings" w:hAnsi="Wingdings" w:hint="default"/>
      </w:rPr>
    </w:lvl>
  </w:abstractNum>
  <w:abstractNum w:abstractNumId="8" w15:restartNumberingAfterBreak="0">
    <w:nsid w:val="54853A78"/>
    <w:multiLevelType w:val="hybridMultilevel"/>
    <w:tmpl w:val="F604AB12"/>
    <w:lvl w:ilvl="0" w:tplc="2EF6EFF2">
      <w:start w:val="1"/>
      <w:numFmt w:val="decimal"/>
      <w:lvlText w:val="%1."/>
      <w:lvlJc w:val="left"/>
      <w:pPr>
        <w:tabs>
          <w:tab w:val="num" w:pos="1069"/>
        </w:tabs>
        <w:ind w:left="1069" w:hanging="360"/>
      </w:pPr>
      <w:rPr>
        <w:rFonts w:cs="Times New Roman" w:hint="default"/>
      </w:rPr>
    </w:lvl>
    <w:lvl w:ilvl="1" w:tplc="04090019">
      <w:start w:val="1"/>
      <w:numFmt w:val="lowerLetter"/>
      <w:lvlText w:val="%2."/>
      <w:lvlJc w:val="left"/>
      <w:pPr>
        <w:tabs>
          <w:tab w:val="num" w:pos="1789"/>
        </w:tabs>
        <w:ind w:left="1789" w:hanging="360"/>
      </w:pPr>
      <w:rPr>
        <w:rFonts w:cs="Times New Roman"/>
      </w:rPr>
    </w:lvl>
    <w:lvl w:ilvl="2" w:tplc="73088E76">
      <w:start w:val="8"/>
      <w:numFmt w:val="lowerLetter"/>
      <w:lvlText w:val="%3)"/>
      <w:lvlJc w:val="left"/>
      <w:pPr>
        <w:tabs>
          <w:tab w:val="num" w:pos="2689"/>
        </w:tabs>
        <w:ind w:left="2689" w:hanging="360"/>
      </w:pPr>
      <w:rPr>
        <w:rFonts w:cs="Times New Roman" w:hint="default"/>
      </w:rPr>
    </w:lvl>
    <w:lvl w:ilvl="3" w:tplc="0409000F">
      <w:start w:val="1"/>
      <w:numFmt w:val="decimal"/>
      <w:lvlText w:val="%4."/>
      <w:lvlJc w:val="left"/>
      <w:pPr>
        <w:tabs>
          <w:tab w:val="num" w:pos="3229"/>
        </w:tabs>
        <w:ind w:left="3229" w:hanging="360"/>
      </w:pPr>
      <w:rPr>
        <w:rFonts w:cs="Times New Roman"/>
      </w:rPr>
    </w:lvl>
    <w:lvl w:ilvl="4" w:tplc="04090019">
      <w:start w:val="1"/>
      <w:numFmt w:val="lowerLetter"/>
      <w:lvlText w:val="%5."/>
      <w:lvlJc w:val="left"/>
      <w:pPr>
        <w:tabs>
          <w:tab w:val="num" w:pos="3949"/>
        </w:tabs>
        <w:ind w:left="3949" w:hanging="360"/>
      </w:pPr>
      <w:rPr>
        <w:rFonts w:cs="Times New Roman"/>
      </w:rPr>
    </w:lvl>
    <w:lvl w:ilvl="5" w:tplc="0409001B">
      <w:start w:val="1"/>
      <w:numFmt w:val="lowerRoman"/>
      <w:lvlText w:val="%6."/>
      <w:lvlJc w:val="right"/>
      <w:pPr>
        <w:tabs>
          <w:tab w:val="num" w:pos="4669"/>
        </w:tabs>
        <w:ind w:left="4669" w:hanging="180"/>
      </w:pPr>
      <w:rPr>
        <w:rFonts w:cs="Times New Roman"/>
      </w:rPr>
    </w:lvl>
    <w:lvl w:ilvl="6" w:tplc="0409000F">
      <w:start w:val="1"/>
      <w:numFmt w:val="decimal"/>
      <w:lvlText w:val="%7."/>
      <w:lvlJc w:val="left"/>
      <w:pPr>
        <w:tabs>
          <w:tab w:val="num" w:pos="5389"/>
        </w:tabs>
        <w:ind w:left="5389" w:hanging="360"/>
      </w:pPr>
      <w:rPr>
        <w:rFonts w:cs="Times New Roman"/>
      </w:rPr>
    </w:lvl>
    <w:lvl w:ilvl="7" w:tplc="04090019">
      <w:start w:val="1"/>
      <w:numFmt w:val="lowerLetter"/>
      <w:lvlText w:val="%8."/>
      <w:lvlJc w:val="left"/>
      <w:pPr>
        <w:tabs>
          <w:tab w:val="num" w:pos="6109"/>
        </w:tabs>
        <w:ind w:left="6109" w:hanging="360"/>
      </w:pPr>
      <w:rPr>
        <w:rFonts w:cs="Times New Roman"/>
      </w:rPr>
    </w:lvl>
    <w:lvl w:ilvl="8" w:tplc="0409001B">
      <w:start w:val="1"/>
      <w:numFmt w:val="lowerRoman"/>
      <w:lvlText w:val="%9."/>
      <w:lvlJc w:val="right"/>
      <w:pPr>
        <w:tabs>
          <w:tab w:val="num" w:pos="6829"/>
        </w:tabs>
        <w:ind w:left="6829" w:hanging="180"/>
      </w:pPr>
      <w:rPr>
        <w:rFonts w:cs="Times New Roman"/>
      </w:rPr>
    </w:lvl>
  </w:abstractNum>
  <w:abstractNum w:abstractNumId="9" w15:restartNumberingAfterBreak="0">
    <w:nsid w:val="64DB6CD4"/>
    <w:multiLevelType w:val="hybridMultilevel"/>
    <w:tmpl w:val="99222DCA"/>
    <w:lvl w:ilvl="0" w:tplc="45B48436">
      <w:start w:val="6"/>
      <w:numFmt w:val="bullet"/>
      <w:lvlText w:val="-"/>
      <w:lvlJc w:val="left"/>
      <w:pPr>
        <w:ind w:left="1800" w:hanging="360"/>
      </w:pPr>
      <w:rPr>
        <w:rFonts w:ascii="Times New Roman" w:eastAsia="Times New Roman" w:hAnsi="Times New Roman" w:cs="Times New Roman"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10" w15:restartNumberingAfterBreak="0">
    <w:nsid w:val="6A4A5D49"/>
    <w:multiLevelType w:val="hybridMultilevel"/>
    <w:tmpl w:val="37EE347E"/>
    <w:lvl w:ilvl="0" w:tplc="5EB4A84E">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71C72231"/>
    <w:multiLevelType w:val="hybridMultilevel"/>
    <w:tmpl w:val="07F0DE0C"/>
    <w:lvl w:ilvl="0" w:tplc="2F66D8F6">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3"/>
  </w:num>
  <w:num w:numId="2">
    <w:abstractNumId w:val="6"/>
  </w:num>
  <w:num w:numId="3">
    <w:abstractNumId w:val="8"/>
  </w:num>
  <w:num w:numId="4">
    <w:abstractNumId w:val="4"/>
  </w:num>
  <w:num w:numId="5">
    <w:abstractNumId w:val="11"/>
  </w:num>
  <w:num w:numId="6">
    <w:abstractNumId w:val="2"/>
  </w:num>
  <w:num w:numId="7">
    <w:abstractNumId w:val="9"/>
  </w:num>
  <w:num w:numId="8">
    <w:abstractNumId w:val="1"/>
  </w:num>
  <w:num w:numId="9">
    <w:abstractNumId w:val="10"/>
  </w:num>
  <w:num w:numId="10">
    <w:abstractNumId w:val="7"/>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D4"/>
    <w:rsid w:val="00006DFF"/>
    <w:rsid w:val="00010EEE"/>
    <w:rsid w:val="00011D6D"/>
    <w:rsid w:val="00012DDF"/>
    <w:rsid w:val="00016EAD"/>
    <w:rsid w:val="00040370"/>
    <w:rsid w:val="000417CB"/>
    <w:rsid w:val="00046852"/>
    <w:rsid w:val="00054993"/>
    <w:rsid w:val="000578CF"/>
    <w:rsid w:val="00065458"/>
    <w:rsid w:val="00071E40"/>
    <w:rsid w:val="00073CA5"/>
    <w:rsid w:val="00075028"/>
    <w:rsid w:val="000809A6"/>
    <w:rsid w:val="00095694"/>
    <w:rsid w:val="000A39CB"/>
    <w:rsid w:val="000B3A91"/>
    <w:rsid w:val="000C170F"/>
    <w:rsid w:val="000C5A3F"/>
    <w:rsid w:val="000E5CBB"/>
    <w:rsid w:val="000E7603"/>
    <w:rsid w:val="000F10CE"/>
    <w:rsid w:val="000F1182"/>
    <w:rsid w:val="000F758B"/>
    <w:rsid w:val="00100B67"/>
    <w:rsid w:val="00111166"/>
    <w:rsid w:val="00114594"/>
    <w:rsid w:val="001244D5"/>
    <w:rsid w:val="00147E59"/>
    <w:rsid w:val="00147EBF"/>
    <w:rsid w:val="0015639A"/>
    <w:rsid w:val="001607FC"/>
    <w:rsid w:val="0016214E"/>
    <w:rsid w:val="00185B71"/>
    <w:rsid w:val="00196AAE"/>
    <w:rsid w:val="001B262B"/>
    <w:rsid w:val="001C459E"/>
    <w:rsid w:val="001C6C0E"/>
    <w:rsid w:val="001D0D72"/>
    <w:rsid w:val="001E1FFA"/>
    <w:rsid w:val="001F34A5"/>
    <w:rsid w:val="001F40BA"/>
    <w:rsid w:val="001F714F"/>
    <w:rsid w:val="002026B7"/>
    <w:rsid w:val="00210A53"/>
    <w:rsid w:val="002120D0"/>
    <w:rsid w:val="00213ED1"/>
    <w:rsid w:val="00221322"/>
    <w:rsid w:val="00240199"/>
    <w:rsid w:val="0024715E"/>
    <w:rsid w:val="00250CBC"/>
    <w:rsid w:val="002517F7"/>
    <w:rsid w:val="00265CAC"/>
    <w:rsid w:val="00270701"/>
    <w:rsid w:val="00271C7B"/>
    <w:rsid w:val="00273FB5"/>
    <w:rsid w:val="002765A9"/>
    <w:rsid w:val="00276C90"/>
    <w:rsid w:val="002A4233"/>
    <w:rsid w:val="002B0881"/>
    <w:rsid w:val="002C0A94"/>
    <w:rsid w:val="002C1961"/>
    <w:rsid w:val="002C2C9A"/>
    <w:rsid w:val="002C2D38"/>
    <w:rsid w:val="002C5116"/>
    <w:rsid w:val="002C622B"/>
    <w:rsid w:val="002D11F2"/>
    <w:rsid w:val="002D338F"/>
    <w:rsid w:val="002D38C5"/>
    <w:rsid w:val="002E089C"/>
    <w:rsid w:val="002E1126"/>
    <w:rsid w:val="002E4BDB"/>
    <w:rsid w:val="002F0670"/>
    <w:rsid w:val="002F750D"/>
    <w:rsid w:val="003001AA"/>
    <w:rsid w:val="00301CEE"/>
    <w:rsid w:val="00307811"/>
    <w:rsid w:val="003101EF"/>
    <w:rsid w:val="00334C71"/>
    <w:rsid w:val="00360719"/>
    <w:rsid w:val="003754A7"/>
    <w:rsid w:val="00375CD6"/>
    <w:rsid w:val="00375CDB"/>
    <w:rsid w:val="0037778E"/>
    <w:rsid w:val="0039211E"/>
    <w:rsid w:val="00395877"/>
    <w:rsid w:val="0039613F"/>
    <w:rsid w:val="003C139D"/>
    <w:rsid w:val="003D1F9E"/>
    <w:rsid w:val="003F2912"/>
    <w:rsid w:val="00401085"/>
    <w:rsid w:val="00412853"/>
    <w:rsid w:val="00416AD4"/>
    <w:rsid w:val="004245D6"/>
    <w:rsid w:val="00431940"/>
    <w:rsid w:val="00431E7E"/>
    <w:rsid w:val="00446594"/>
    <w:rsid w:val="00446A1C"/>
    <w:rsid w:val="00451800"/>
    <w:rsid w:val="004520C8"/>
    <w:rsid w:val="00452B2B"/>
    <w:rsid w:val="00453CC2"/>
    <w:rsid w:val="00454F35"/>
    <w:rsid w:val="004632F7"/>
    <w:rsid w:val="00464E4D"/>
    <w:rsid w:val="0047037F"/>
    <w:rsid w:val="004977B5"/>
    <w:rsid w:val="004A26C4"/>
    <w:rsid w:val="004A688F"/>
    <w:rsid w:val="004A7571"/>
    <w:rsid w:val="004B2A26"/>
    <w:rsid w:val="004B62F3"/>
    <w:rsid w:val="004C2048"/>
    <w:rsid w:val="004C6342"/>
    <w:rsid w:val="004D12BE"/>
    <w:rsid w:val="004E299D"/>
    <w:rsid w:val="004E3CB3"/>
    <w:rsid w:val="004E74F7"/>
    <w:rsid w:val="004F7CAE"/>
    <w:rsid w:val="00520882"/>
    <w:rsid w:val="00532C8A"/>
    <w:rsid w:val="00536171"/>
    <w:rsid w:val="00537D3E"/>
    <w:rsid w:val="005468A1"/>
    <w:rsid w:val="00547F90"/>
    <w:rsid w:val="00550F6C"/>
    <w:rsid w:val="005609DE"/>
    <w:rsid w:val="005620DA"/>
    <w:rsid w:val="00566F37"/>
    <w:rsid w:val="0058141A"/>
    <w:rsid w:val="0058703D"/>
    <w:rsid w:val="00594586"/>
    <w:rsid w:val="005A688E"/>
    <w:rsid w:val="005B4632"/>
    <w:rsid w:val="005B671F"/>
    <w:rsid w:val="005C1B50"/>
    <w:rsid w:val="005C4E81"/>
    <w:rsid w:val="005E20A6"/>
    <w:rsid w:val="00606325"/>
    <w:rsid w:val="00607AF8"/>
    <w:rsid w:val="00607C61"/>
    <w:rsid w:val="006104F8"/>
    <w:rsid w:val="006263D1"/>
    <w:rsid w:val="00634BD8"/>
    <w:rsid w:val="00637EE8"/>
    <w:rsid w:val="00644C96"/>
    <w:rsid w:val="00651863"/>
    <w:rsid w:val="00653719"/>
    <w:rsid w:val="0065788C"/>
    <w:rsid w:val="006601D7"/>
    <w:rsid w:val="00670215"/>
    <w:rsid w:val="006734D2"/>
    <w:rsid w:val="00674A0E"/>
    <w:rsid w:val="0068444C"/>
    <w:rsid w:val="00686F5D"/>
    <w:rsid w:val="00696B88"/>
    <w:rsid w:val="006A2DA4"/>
    <w:rsid w:val="006B3113"/>
    <w:rsid w:val="006D3E06"/>
    <w:rsid w:val="006E1D2E"/>
    <w:rsid w:val="006F4AD3"/>
    <w:rsid w:val="006F5FFC"/>
    <w:rsid w:val="006F7A35"/>
    <w:rsid w:val="0071422D"/>
    <w:rsid w:val="00715F72"/>
    <w:rsid w:val="007225F6"/>
    <w:rsid w:val="00741A38"/>
    <w:rsid w:val="0074395B"/>
    <w:rsid w:val="007444C2"/>
    <w:rsid w:val="00744987"/>
    <w:rsid w:val="0075331F"/>
    <w:rsid w:val="00757820"/>
    <w:rsid w:val="007667EE"/>
    <w:rsid w:val="007739C2"/>
    <w:rsid w:val="00783C36"/>
    <w:rsid w:val="0079690B"/>
    <w:rsid w:val="007A312B"/>
    <w:rsid w:val="007A3551"/>
    <w:rsid w:val="007B6A53"/>
    <w:rsid w:val="007B7DE1"/>
    <w:rsid w:val="007C528F"/>
    <w:rsid w:val="007D5BE7"/>
    <w:rsid w:val="007E2F89"/>
    <w:rsid w:val="00800936"/>
    <w:rsid w:val="0081248B"/>
    <w:rsid w:val="0081751E"/>
    <w:rsid w:val="008322BE"/>
    <w:rsid w:val="00833077"/>
    <w:rsid w:val="00843976"/>
    <w:rsid w:val="00847716"/>
    <w:rsid w:val="00847E8C"/>
    <w:rsid w:val="00850C8D"/>
    <w:rsid w:val="00851431"/>
    <w:rsid w:val="00851F67"/>
    <w:rsid w:val="00863F3E"/>
    <w:rsid w:val="00864B3F"/>
    <w:rsid w:val="00871282"/>
    <w:rsid w:val="00876927"/>
    <w:rsid w:val="008A362B"/>
    <w:rsid w:val="008A71E5"/>
    <w:rsid w:val="008B6128"/>
    <w:rsid w:val="008C4FC2"/>
    <w:rsid w:val="008C717D"/>
    <w:rsid w:val="008D425B"/>
    <w:rsid w:val="008D5C76"/>
    <w:rsid w:val="008F4863"/>
    <w:rsid w:val="009000F3"/>
    <w:rsid w:val="00916A12"/>
    <w:rsid w:val="00921138"/>
    <w:rsid w:val="00926B70"/>
    <w:rsid w:val="00927C10"/>
    <w:rsid w:val="00930830"/>
    <w:rsid w:val="00955688"/>
    <w:rsid w:val="00955F58"/>
    <w:rsid w:val="00956EDA"/>
    <w:rsid w:val="0096281A"/>
    <w:rsid w:val="00962D2A"/>
    <w:rsid w:val="00975464"/>
    <w:rsid w:val="00990F04"/>
    <w:rsid w:val="009914F5"/>
    <w:rsid w:val="009A6631"/>
    <w:rsid w:val="009B1FF2"/>
    <w:rsid w:val="009B46E7"/>
    <w:rsid w:val="009B50BE"/>
    <w:rsid w:val="009B69E6"/>
    <w:rsid w:val="009B72C3"/>
    <w:rsid w:val="009C6C64"/>
    <w:rsid w:val="009D4683"/>
    <w:rsid w:val="009E1473"/>
    <w:rsid w:val="009F0C7B"/>
    <w:rsid w:val="009F3566"/>
    <w:rsid w:val="009F40A0"/>
    <w:rsid w:val="009F4C84"/>
    <w:rsid w:val="009F7BC4"/>
    <w:rsid w:val="00A10B23"/>
    <w:rsid w:val="00A13A85"/>
    <w:rsid w:val="00A14639"/>
    <w:rsid w:val="00A232B6"/>
    <w:rsid w:val="00A35AB5"/>
    <w:rsid w:val="00A53AB1"/>
    <w:rsid w:val="00A6540A"/>
    <w:rsid w:val="00A724FD"/>
    <w:rsid w:val="00AA64C7"/>
    <w:rsid w:val="00AB1CFE"/>
    <w:rsid w:val="00AC3047"/>
    <w:rsid w:val="00AC308A"/>
    <w:rsid w:val="00AC6CE7"/>
    <w:rsid w:val="00AC7F8A"/>
    <w:rsid w:val="00AD1BC3"/>
    <w:rsid w:val="00AE34A5"/>
    <w:rsid w:val="00AE51FA"/>
    <w:rsid w:val="00B066FA"/>
    <w:rsid w:val="00B3114B"/>
    <w:rsid w:val="00B32AE8"/>
    <w:rsid w:val="00B42130"/>
    <w:rsid w:val="00B562C1"/>
    <w:rsid w:val="00B63717"/>
    <w:rsid w:val="00B730D5"/>
    <w:rsid w:val="00B7463E"/>
    <w:rsid w:val="00B74C40"/>
    <w:rsid w:val="00B96030"/>
    <w:rsid w:val="00B96CAE"/>
    <w:rsid w:val="00BB3D54"/>
    <w:rsid w:val="00BC178C"/>
    <w:rsid w:val="00BC3C7F"/>
    <w:rsid w:val="00BD0DD9"/>
    <w:rsid w:val="00BD75E5"/>
    <w:rsid w:val="00C00DD5"/>
    <w:rsid w:val="00C05644"/>
    <w:rsid w:val="00C168E5"/>
    <w:rsid w:val="00C30D17"/>
    <w:rsid w:val="00C60C9B"/>
    <w:rsid w:val="00C6237A"/>
    <w:rsid w:val="00C63D52"/>
    <w:rsid w:val="00C74DBD"/>
    <w:rsid w:val="00C75EB9"/>
    <w:rsid w:val="00C7600C"/>
    <w:rsid w:val="00C82409"/>
    <w:rsid w:val="00C8739F"/>
    <w:rsid w:val="00C875D8"/>
    <w:rsid w:val="00CA3A95"/>
    <w:rsid w:val="00CB4B90"/>
    <w:rsid w:val="00CB5232"/>
    <w:rsid w:val="00CC0D08"/>
    <w:rsid w:val="00CC2829"/>
    <w:rsid w:val="00CC6A10"/>
    <w:rsid w:val="00CD3E4F"/>
    <w:rsid w:val="00CE3BD3"/>
    <w:rsid w:val="00CE5FB6"/>
    <w:rsid w:val="00CF2EC2"/>
    <w:rsid w:val="00D003B6"/>
    <w:rsid w:val="00D06457"/>
    <w:rsid w:val="00D10C18"/>
    <w:rsid w:val="00D362D4"/>
    <w:rsid w:val="00D42B81"/>
    <w:rsid w:val="00D435AC"/>
    <w:rsid w:val="00D45393"/>
    <w:rsid w:val="00D46EA5"/>
    <w:rsid w:val="00D52D54"/>
    <w:rsid w:val="00D54911"/>
    <w:rsid w:val="00D72242"/>
    <w:rsid w:val="00D81A9E"/>
    <w:rsid w:val="00D85A5F"/>
    <w:rsid w:val="00D87E80"/>
    <w:rsid w:val="00D943C1"/>
    <w:rsid w:val="00D948B1"/>
    <w:rsid w:val="00DA29B7"/>
    <w:rsid w:val="00DB1CAD"/>
    <w:rsid w:val="00DB248B"/>
    <w:rsid w:val="00DB79B6"/>
    <w:rsid w:val="00DC047F"/>
    <w:rsid w:val="00DC1C92"/>
    <w:rsid w:val="00DC49B1"/>
    <w:rsid w:val="00DD0DEE"/>
    <w:rsid w:val="00DD18D6"/>
    <w:rsid w:val="00DD2AA8"/>
    <w:rsid w:val="00DE4F3E"/>
    <w:rsid w:val="00DF028D"/>
    <w:rsid w:val="00DF410B"/>
    <w:rsid w:val="00E01BEB"/>
    <w:rsid w:val="00E109D0"/>
    <w:rsid w:val="00E316CD"/>
    <w:rsid w:val="00E335D0"/>
    <w:rsid w:val="00E35112"/>
    <w:rsid w:val="00E37510"/>
    <w:rsid w:val="00E526CC"/>
    <w:rsid w:val="00E60312"/>
    <w:rsid w:val="00E60A32"/>
    <w:rsid w:val="00E712BE"/>
    <w:rsid w:val="00E86B69"/>
    <w:rsid w:val="00E95039"/>
    <w:rsid w:val="00EA4E7F"/>
    <w:rsid w:val="00EB3DD9"/>
    <w:rsid w:val="00EB3F4F"/>
    <w:rsid w:val="00EB41C1"/>
    <w:rsid w:val="00EB6EA5"/>
    <w:rsid w:val="00ED51A9"/>
    <w:rsid w:val="00EE05E1"/>
    <w:rsid w:val="00EF2C52"/>
    <w:rsid w:val="00F07CD8"/>
    <w:rsid w:val="00F10CCF"/>
    <w:rsid w:val="00F16893"/>
    <w:rsid w:val="00F246D1"/>
    <w:rsid w:val="00F2782D"/>
    <w:rsid w:val="00F306AC"/>
    <w:rsid w:val="00F32786"/>
    <w:rsid w:val="00F32BC5"/>
    <w:rsid w:val="00F4075C"/>
    <w:rsid w:val="00F40C99"/>
    <w:rsid w:val="00F55871"/>
    <w:rsid w:val="00F678FC"/>
    <w:rsid w:val="00F731EE"/>
    <w:rsid w:val="00F757CD"/>
    <w:rsid w:val="00F76E1A"/>
    <w:rsid w:val="00FA07B0"/>
    <w:rsid w:val="00FA136C"/>
    <w:rsid w:val="00FA18F3"/>
    <w:rsid w:val="00FC2AB3"/>
    <w:rsid w:val="00FC6B4A"/>
    <w:rsid w:val="00FC71AE"/>
    <w:rsid w:val="00FE002A"/>
    <w:rsid w:val="00FE5BD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716B2A-3616-4BAC-A32E-9911F293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D362D4"/>
    <w:rPr>
      <w:rFonts w:ascii="VNI-Times" w:eastAsia="Times New Roman" w:hAnsi="VNI-Times"/>
      <w:sz w:val="24"/>
      <w:szCs w:val="24"/>
      <w:lang w:val="en-US" w:eastAsia="en-US"/>
    </w:rPr>
  </w:style>
  <w:style w:type="paragraph" w:styleId="u5">
    <w:name w:val="heading 5"/>
    <w:basedOn w:val="Binhthng"/>
    <w:next w:val="Binhthng"/>
    <w:link w:val="u5Char"/>
    <w:qFormat/>
    <w:rsid w:val="00D362D4"/>
    <w:pPr>
      <w:keepNext/>
      <w:jc w:val="center"/>
      <w:outlineLvl w:val="4"/>
    </w:pPr>
    <w:rPr>
      <w:rFonts w:ascii="Times New Roman" w:hAnsi="Times New Roman"/>
      <w:i/>
      <w:sz w:val="26"/>
    </w:rPr>
  </w:style>
  <w:style w:type="paragraph" w:styleId="u6">
    <w:name w:val="heading 6"/>
    <w:basedOn w:val="Binhthng"/>
    <w:next w:val="Binhthng"/>
    <w:link w:val="u6Char"/>
    <w:uiPriority w:val="9"/>
    <w:semiHidden/>
    <w:unhideWhenUsed/>
    <w:qFormat/>
    <w:rsid w:val="00D362D4"/>
    <w:pPr>
      <w:keepNext/>
      <w:keepLines/>
      <w:spacing w:before="200"/>
      <w:outlineLvl w:val="5"/>
    </w:pPr>
    <w:rPr>
      <w:rFonts w:ascii="Cambria" w:hAnsi="Cambria"/>
      <w:i/>
      <w:iCs/>
      <w:color w:val="243F6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5Char">
    <w:name w:val="Đầu đề 5 Char"/>
    <w:basedOn w:val="Phngmcinhcuaoanvn"/>
    <w:link w:val="u5"/>
    <w:rsid w:val="00D362D4"/>
    <w:rPr>
      <w:rFonts w:ascii="Times New Roman" w:eastAsia="Times New Roman" w:hAnsi="Times New Roman" w:cs="Times New Roman"/>
      <w:i/>
      <w:sz w:val="26"/>
      <w:szCs w:val="24"/>
    </w:rPr>
  </w:style>
  <w:style w:type="character" w:customStyle="1" w:styleId="u6Char">
    <w:name w:val="Đầu đề 6 Char"/>
    <w:basedOn w:val="Phngmcinhcuaoanvn"/>
    <w:link w:val="u6"/>
    <w:uiPriority w:val="9"/>
    <w:semiHidden/>
    <w:rsid w:val="00D362D4"/>
    <w:rPr>
      <w:rFonts w:ascii="Cambria" w:eastAsia="Times New Roman" w:hAnsi="Cambria" w:cs="Times New Roman"/>
      <w:i/>
      <w:iCs/>
      <w:color w:val="243F60"/>
      <w:sz w:val="24"/>
      <w:szCs w:val="24"/>
    </w:rPr>
  </w:style>
  <w:style w:type="paragraph" w:styleId="oancuaDanhsach">
    <w:name w:val="List Paragraph"/>
    <w:basedOn w:val="Binhthng"/>
    <w:uiPriority w:val="34"/>
    <w:qFormat/>
    <w:rsid w:val="00D362D4"/>
    <w:pPr>
      <w:ind w:left="720"/>
      <w:contextualSpacing/>
    </w:pPr>
  </w:style>
  <w:style w:type="paragraph" w:styleId="utrang">
    <w:name w:val="header"/>
    <w:basedOn w:val="Binhthng"/>
    <w:link w:val="utrangChar"/>
    <w:uiPriority w:val="99"/>
    <w:unhideWhenUsed/>
    <w:rsid w:val="00863F3E"/>
    <w:pPr>
      <w:tabs>
        <w:tab w:val="center" w:pos="4680"/>
        <w:tab w:val="right" w:pos="9360"/>
      </w:tabs>
    </w:pPr>
  </w:style>
  <w:style w:type="character" w:customStyle="1" w:styleId="utrangChar">
    <w:name w:val="Đầu trang Char"/>
    <w:basedOn w:val="Phngmcinhcuaoanvn"/>
    <w:link w:val="utrang"/>
    <w:uiPriority w:val="99"/>
    <w:rsid w:val="00863F3E"/>
    <w:rPr>
      <w:rFonts w:ascii="VNI-Times" w:eastAsia="Times New Roman" w:hAnsi="VNI-Times" w:cs="Times New Roman"/>
      <w:sz w:val="24"/>
      <w:szCs w:val="24"/>
    </w:rPr>
  </w:style>
  <w:style w:type="paragraph" w:styleId="Chntrang">
    <w:name w:val="footer"/>
    <w:basedOn w:val="Binhthng"/>
    <w:link w:val="ChntrangChar"/>
    <w:uiPriority w:val="99"/>
    <w:unhideWhenUsed/>
    <w:rsid w:val="00863F3E"/>
    <w:pPr>
      <w:tabs>
        <w:tab w:val="center" w:pos="4680"/>
        <w:tab w:val="right" w:pos="9360"/>
      </w:tabs>
    </w:pPr>
  </w:style>
  <w:style w:type="character" w:customStyle="1" w:styleId="ChntrangChar">
    <w:name w:val="Chân trang Char"/>
    <w:basedOn w:val="Phngmcinhcuaoanvn"/>
    <w:link w:val="Chntrang"/>
    <w:uiPriority w:val="99"/>
    <w:rsid w:val="00863F3E"/>
    <w:rPr>
      <w:rFonts w:ascii="VNI-Times" w:eastAsia="Times New Roman" w:hAnsi="VNI-Times" w:cs="Times New Roman"/>
      <w:sz w:val="24"/>
      <w:szCs w:val="24"/>
    </w:rPr>
  </w:style>
  <w:style w:type="paragraph" w:styleId="Bongchuthich">
    <w:name w:val="Balloon Text"/>
    <w:basedOn w:val="Binhthng"/>
    <w:link w:val="BongchuthichChar"/>
    <w:uiPriority w:val="99"/>
    <w:semiHidden/>
    <w:unhideWhenUsed/>
    <w:rsid w:val="00EB41C1"/>
    <w:rPr>
      <w:rFonts w:ascii="Tahoma" w:hAnsi="Tahoma" w:cs="Tahoma"/>
      <w:sz w:val="16"/>
      <w:szCs w:val="16"/>
    </w:rPr>
  </w:style>
  <w:style w:type="character" w:customStyle="1" w:styleId="BongchuthichChar">
    <w:name w:val="Bóng chú thích Char"/>
    <w:basedOn w:val="Phngmcinhcuaoanvn"/>
    <w:link w:val="Bongchuthich"/>
    <w:uiPriority w:val="99"/>
    <w:semiHidden/>
    <w:rsid w:val="00EB41C1"/>
    <w:rPr>
      <w:rFonts w:ascii="Tahoma" w:eastAsia="Times New Roman" w:hAnsi="Tahoma" w:cs="Tahoma"/>
      <w:sz w:val="16"/>
      <w:szCs w:val="16"/>
    </w:rPr>
  </w:style>
  <w:style w:type="table" w:styleId="LiBang">
    <w:name w:val="Table Grid"/>
    <w:basedOn w:val="BangThngthng"/>
    <w:uiPriority w:val="59"/>
    <w:rsid w:val="00546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vnbanThutl3">
    <w:name w:val="Body Text Indent 3"/>
    <w:basedOn w:val="Binhthng"/>
    <w:link w:val="ThnvnbanThutl3Char"/>
    <w:uiPriority w:val="99"/>
    <w:rsid w:val="00E526CC"/>
    <w:pPr>
      <w:widowControl w:val="0"/>
      <w:spacing w:before="120" w:after="240" w:line="360" w:lineRule="auto"/>
      <w:ind w:left="709"/>
      <w:jc w:val="both"/>
    </w:pPr>
    <w:rPr>
      <w:rFonts w:ascii="Times New Roman" w:hAnsi="Times New Roman"/>
      <w:color w:val="000000"/>
      <w:sz w:val="28"/>
      <w:szCs w:val="28"/>
    </w:rPr>
  </w:style>
  <w:style w:type="character" w:customStyle="1" w:styleId="ThnvnbanThutl3Char">
    <w:name w:val="Thân văn bản Thụt lề 3 Char"/>
    <w:basedOn w:val="Phngmcinhcuaoanvn"/>
    <w:link w:val="ThnvnbanThutl3"/>
    <w:uiPriority w:val="99"/>
    <w:rsid w:val="00E526CC"/>
    <w:rPr>
      <w:rFonts w:ascii="Times New Roman" w:eastAsia="Times New Roman" w:hAnsi="Times New Roman"/>
      <w:color w:val="000000"/>
      <w:sz w:val="28"/>
      <w:szCs w:val="28"/>
      <w:lang w:val="en-US" w:eastAsia="en-US"/>
    </w:rPr>
  </w:style>
  <w:style w:type="paragraph" w:styleId="Thnvnban2">
    <w:name w:val="Body Text 2"/>
    <w:basedOn w:val="Binhthng"/>
    <w:link w:val="Thnvnban2Char"/>
    <w:uiPriority w:val="99"/>
    <w:unhideWhenUsed/>
    <w:rsid w:val="00DE4F3E"/>
    <w:pPr>
      <w:spacing w:after="120" w:line="480" w:lineRule="auto"/>
    </w:pPr>
  </w:style>
  <w:style w:type="character" w:customStyle="1" w:styleId="Thnvnban2Char">
    <w:name w:val="Thân văn bản 2 Char"/>
    <w:basedOn w:val="Phngmcinhcuaoanvn"/>
    <w:link w:val="Thnvnban2"/>
    <w:uiPriority w:val="99"/>
    <w:rsid w:val="00DE4F3E"/>
    <w:rPr>
      <w:rFonts w:ascii="VNI-Times" w:eastAsia="Times New Roman" w:hAnsi="VNI-Times"/>
      <w:sz w:val="24"/>
      <w:szCs w:val="24"/>
      <w:lang w:val="en-US" w:eastAsia="en-US"/>
    </w:rPr>
  </w:style>
  <w:style w:type="paragraph" w:styleId="ThngthngWeb">
    <w:name w:val="Normal (Web)"/>
    <w:basedOn w:val="Binhthng"/>
    <w:unhideWhenUsed/>
    <w:rsid w:val="00D45393"/>
    <w:pPr>
      <w:spacing w:line="312" w:lineRule="auto"/>
    </w:pPr>
    <w:rPr>
      <w:rFonts w:ascii="Times New Roman" w:hAnsi="Times New Roman"/>
      <w:lang w:val="vi-VN" w:eastAsia="vi-VN"/>
    </w:rPr>
  </w:style>
  <w:style w:type="character" w:styleId="Siuktni">
    <w:name w:val="Hyperlink"/>
    <w:basedOn w:val="Phngmcinhcuaoanvn"/>
    <w:uiPriority w:val="99"/>
    <w:unhideWhenUsed/>
    <w:rsid w:val="00FA07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176844">
      <w:bodyDiv w:val="1"/>
      <w:marLeft w:val="0"/>
      <w:marRight w:val="0"/>
      <w:marTop w:val="0"/>
      <w:marBottom w:val="0"/>
      <w:divBdr>
        <w:top w:val="none" w:sz="0" w:space="0" w:color="auto"/>
        <w:left w:val="none" w:sz="0" w:space="0" w:color="auto"/>
        <w:bottom w:val="none" w:sz="0" w:space="0" w:color="auto"/>
        <w:right w:val="none" w:sz="0" w:space="0" w:color="auto"/>
      </w:divBdr>
      <w:divsChild>
        <w:div w:id="695814076">
          <w:marLeft w:val="0"/>
          <w:marRight w:val="0"/>
          <w:marTop w:val="0"/>
          <w:marBottom w:val="0"/>
          <w:divBdr>
            <w:top w:val="single" w:sz="6" w:space="0" w:color="C0C0C0"/>
            <w:left w:val="single" w:sz="6" w:space="0" w:color="C0C0C0"/>
            <w:bottom w:val="single" w:sz="6" w:space="0" w:color="C0C0C0"/>
            <w:right w:val="single" w:sz="6" w:space="0" w:color="C0C0C0"/>
          </w:divBdr>
          <w:divsChild>
            <w:div w:id="1839271454">
              <w:marLeft w:val="60"/>
              <w:marRight w:val="60"/>
              <w:marTop w:val="60"/>
              <w:marBottom w:val="60"/>
              <w:divBdr>
                <w:top w:val="single" w:sz="6" w:space="1" w:color="C0C0C0"/>
                <w:left w:val="single" w:sz="6" w:space="1" w:color="C0C0C0"/>
                <w:bottom w:val="single" w:sz="6" w:space="1" w:color="C0C0C0"/>
                <w:right w:val="single" w:sz="6" w:space="1" w:color="C0C0C0"/>
              </w:divBdr>
              <w:divsChild>
                <w:div w:id="116315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4D38-2EC1-4053-898E-439C9501C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1782</Words>
  <Characters>10162</Characters>
  <Application>Microsoft Office Word</Application>
  <DocSecurity>0</DocSecurity>
  <Lines>84</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XP SP3 All Main</Company>
  <LinksUpToDate>false</LinksUpToDate>
  <CharactersWithSpaces>11921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TCCB</cp:lastModifiedBy>
  <cp:revision>7</cp:revision>
  <cp:lastPrinted>2016-03-08T01:15:00Z</cp:lastPrinted>
  <dcterms:created xsi:type="dcterms:W3CDTF">2016-03-05T04:43:00Z</dcterms:created>
  <dcterms:modified xsi:type="dcterms:W3CDTF">2016-03-09T00:38:00Z</dcterms:modified>
</cp:coreProperties>
</file>